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0F1C364F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F4CF4">
        <w:rPr>
          <w:rFonts w:ascii="Arial" w:hAnsi="Arial" w:cs="Arial"/>
          <w:b/>
          <w:bCs/>
          <w:u w:val="single"/>
        </w:rPr>
        <w:t>SCHNELLLAUF-</w:t>
      </w:r>
      <w:r w:rsidR="003D327E">
        <w:rPr>
          <w:rFonts w:ascii="Arial" w:hAnsi="Arial" w:cs="Arial"/>
          <w:b/>
          <w:bCs/>
          <w:u w:val="single"/>
        </w:rPr>
        <w:t>TURBOROLL</w:t>
      </w:r>
      <w:r w:rsidRPr="00CF4CF4">
        <w:rPr>
          <w:rFonts w:ascii="Arial" w:hAnsi="Arial" w:cs="Arial"/>
          <w:b/>
          <w:bCs/>
          <w:u w:val="single"/>
        </w:rPr>
        <w:t>TOR</w:t>
      </w:r>
      <w:r w:rsidRPr="00CF4CF4">
        <w:rPr>
          <w:rFonts w:ascii="Arial" w:hAnsi="Arial" w:cs="Arial"/>
          <w:b/>
          <w:bCs/>
        </w:rPr>
        <w:t>, Typ „EFA-S</w:t>
      </w:r>
      <w:r w:rsidR="00A44A90">
        <w:rPr>
          <w:rFonts w:ascii="Arial" w:hAnsi="Arial" w:cs="Arial"/>
          <w:b/>
          <w:bCs/>
        </w:rPr>
        <w:t>T</w:t>
      </w:r>
      <w:r w:rsidR="009E1A0B">
        <w:rPr>
          <w:rFonts w:ascii="Arial" w:hAnsi="Arial" w:cs="Arial"/>
          <w:b/>
          <w:bCs/>
        </w:rPr>
        <w:t>R</w:t>
      </w:r>
      <w:r w:rsidRPr="00955823">
        <w:rPr>
          <w:rFonts w:ascii="Arial" w:hAnsi="Arial" w:cs="Arial"/>
          <w:b/>
          <w:bCs/>
          <w:vertAlign w:val="superscript"/>
        </w:rPr>
        <w:t>®</w:t>
      </w:r>
      <w:r w:rsidR="00486ECC">
        <w:rPr>
          <w:rFonts w:ascii="Arial" w:hAnsi="Arial" w:cs="Arial"/>
          <w:b/>
          <w:bCs/>
        </w:rPr>
        <w:t xml:space="preserve"> </w:t>
      </w:r>
      <w:r w:rsidR="009E1A0B">
        <w:rPr>
          <w:rFonts w:ascii="Arial" w:hAnsi="Arial" w:cs="Arial"/>
          <w:b/>
          <w:bCs/>
        </w:rPr>
        <w:t>Flex</w:t>
      </w:r>
      <w:r w:rsidR="00486ECC">
        <w:rPr>
          <w:rFonts w:ascii="Arial" w:hAnsi="Arial" w:cs="Arial"/>
          <w:b/>
          <w:bCs/>
        </w:rPr>
        <w:t xml:space="preserve"> </w:t>
      </w:r>
      <w:r w:rsidR="006327AD">
        <w:rPr>
          <w:rFonts w:ascii="Arial" w:hAnsi="Arial" w:cs="Arial"/>
          <w:b/>
          <w:bCs/>
        </w:rPr>
        <w:t>Eco</w:t>
      </w:r>
      <w:r w:rsidRPr="00CF4CF4">
        <w:rPr>
          <w:rFonts w:ascii="Arial" w:hAnsi="Arial" w:cs="Arial"/>
          <w:b/>
          <w:bCs/>
        </w:rPr>
        <w:t>“</w:t>
      </w:r>
    </w:p>
    <w:p w14:paraId="2029117E" w14:textId="77777777" w:rsidR="00CF4CF4" w:rsidRPr="00CF4CF4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7484B9FA" w14:textId="77777777" w:rsidR="00DC6A04" w:rsidRPr="00CF4CF4" w:rsidRDefault="00DC6A04" w:rsidP="00DC6A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Herstellung, Lieferung und Montage von:</w:t>
      </w:r>
    </w:p>
    <w:p w14:paraId="22DF90D3" w14:textId="77777777" w:rsidR="00DC6A04" w:rsidRPr="00CF4CF4" w:rsidRDefault="00DC6A04" w:rsidP="00DC6A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C3C2CB" w14:textId="2048CC7F" w:rsidR="00DC6A04" w:rsidRDefault="00DC6A04" w:rsidP="00DC6A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6C8">
        <w:rPr>
          <w:rFonts w:ascii="Arial" w:hAnsi="Arial" w:cs="Arial"/>
          <w:sz w:val="20"/>
          <w:szCs w:val="20"/>
        </w:rPr>
        <w:t xml:space="preserve">Die Firma </w:t>
      </w:r>
      <w:r w:rsidRPr="00C441D1">
        <w:rPr>
          <w:rFonts w:ascii="Arial" w:hAnsi="Arial" w:cs="Arial"/>
          <w:b/>
          <w:bCs/>
          <w:sz w:val="20"/>
          <w:szCs w:val="20"/>
        </w:rPr>
        <w:t>EFAFLEX</w:t>
      </w:r>
      <w:r w:rsidRPr="00E446C8">
        <w:rPr>
          <w:rFonts w:ascii="Arial" w:hAnsi="Arial" w:cs="Arial"/>
          <w:sz w:val="20"/>
          <w:szCs w:val="20"/>
        </w:rPr>
        <w:t xml:space="preserve"> bietet das </w:t>
      </w:r>
      <w:r w:rsidRPr="00E91291">
        <w:rPr>
          <w:rFonts w:ascii="Arial" w:hAnsi="Arial" w:cs="Arial"/>
          <w:sz w:val="20"/>
          <w:szCs w:val="20"/>
        </w:rPr>
        <w:t>Schnelllauf</w:t>
      </w:r>
      <w:r>
        <w:rPr>
          <w:rFonts w:ascii="Arial" w:hAnsi="Arial" w:cs="Arial"/>
          <w:sz w:val="20"/>
          <w:szCs w:val="20"/>
        </w:rPr>
        <w:t>-Turboroll</w:t>
      </w:r>
      <w:r w:rsidRPr="00E91291">
        <w:rPr>
          <w:rFonts w:ascii="Arial" w:hAnsi="Arial" w:cs="Arial"/>
          <w:sz w:val="20"/>
          <w:szCs w:val="20"/>
        </w:rPr>
        <w:t>tor Typ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„EFA-S</w:t>
      </w:r>
      <w:r>
        <w:rPr>
          <w:rFonts w:ascii="Arial" w:hAnsi="Arial" w:cs="Arial"/>
          <w:b/>
          <w:bCs/>
          <w:sz w:val="20"/>
          <w:szCs w:val="20"/>
        </w:rPr>
        <w:t>TR</w:t>
      </w:r>
      <w:r w:rsidRPr="00955823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Flex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Eco</w:t>
      </w:r>
      <w:r w:rsidRPr="00646D97">
        <w:rPr>
          <w:rFonts w:ascii="Arial" w:hAnsi="Arial" w:cs="Arial"/>
          <w:b/>
          <w:bCs/>
          <w:sz w:val="20"/>
          <w:szCs w:val="20"/>
        </w:rPr>
        <w:t>“</w:t>
      </w:r>
      <w:r w:rsidRPr="001B01E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446C8">
        <w:rPr>
          <w:rFonts w:ascii="Arial" w:hAnsi="Arial" w:cs="Arial"/>
          <w:sz w:val="20"/>
          <w:szCs w:val="20"/>
        </w:rPr>
        <w:t>für den anspruchsvollen industriellen Dauerbetrieb an. Dieses Tor verbindet erstklassige Leistung mit herausragender Langlebigkeit.</w:t>
      </w:r>
    </w:p>
    <w:p w14:paraId="7214E545" w14:textId="77777777" w:rsidR="00DC6A04" w:rsidRPr="00E446C8" w:rsidRDefault="00DC6A04" w:rsidP="00DC6A0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6AC8E44" w14:textId="7BD0CDDD" w:rsidR="00DC6A04" w:rsidRDefault="00DC6A04" w:rsidP="00DC6A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63AB9">
        <w:rPr>
          <w:rFonts w:ascii="Arial" w:hAnsi="Arial" w:cs="Arial"/>
          <w:sz w:val="20"/>
          <w:szCs w:val="20"/>
        </w:rPr>
        <w:t xml:space="preserve">Die </w:t>
      </w:r>
      <w:r w:rsidR="009D3732" w:rsidRPr="009D3732">
        <w:rPr>
          <w:rFonts w:ascii="Arial" w:hAnsi="Arial" w:cs="Arial"/>
          <w:b/>
          <w:bCs/>
          <w:sz w:val="20"/>
          <w:szCs w:val="20"/>
        </w:rPr>
        <w:t>TORANLAGE</w:t>
      </w:r>
      <w:r w:rsidRPr="00063AB9">
        <w:rPr>
          <w:rFonts w:ascii="Arial" w:hAnsi="Arial" w:cs="Arial"/>
          <w:sz w:val="20"/>
          <w:szCs w:val="20"/>
        </w:rPr>
        <w:t xml:space="preserve"> besteht aus verzinkten, selbsttragenden Stahlzargen mit spiralförmiger Torblattaufnahme. Eine beidseitige Gleichlauf-Welle sorgt für gleichmäßige Krafteinleitung. Kugelgelagerte Präzisions-Rollapparate gewährleisten eine exakte, leichtgängige und geräuscharme Führung der Scharnierbänder. Eine nach DIN EN 12604 zertifizierte Zugfedermechanik gleicht das Gewicht des Torblattes aus und ermöglicht manuelles Öffnen bei Stromausfall.</w:t>
      </w:r>
    </w:p>
    <w:p w14:paraId="3180E269" w14:textId="77777777" w:rsidR="00CF4CF4" w:rsidRPr="004F3E79" w:rsidRDefault="00CF4CF4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D45C3F" w14:textId="229C4FF2" w:rsidR="00475F34" w:rsidRDefault="00475F34" w:rsidP="00475F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6A0D">
        <w:rPr>
          <w:rFonts w:ascii="Arial" w:hAnsi="Arial" w:cs="Arial"/>
          <w:sz w:val="20"/>
          <w:szCs w:val="20"/>
        </w:rPr>
        <w:t xml:space="preserve">Das flexible </w:t>
      </w:r>
      <w:r w:rsidR="009D3732" w:rsidRPr="009D3732">
        <w:rPr>
          <w:rFonts w:ascii="Arial" w:hAnsi="Arial" w:cs="Arial"/>
          <w:b/>
          <w:bCs/>
          <w:sz w:val="20"/>
          <w:szCs w:val="20"/>
        </w:rPr>
        <w:t>TORBLATT</w:t>
      </w:r>
      <w:r w:rsidRPr="00A96A0D">
        <w:rPr>
          <w:rFonts w:ascii="Arial" w:hAnsi="Arial" w:cs="Arial"/>
          <w:sz w:val="20"/>
          <w:szCs w:val="20"/>
        </w:rPr>
        <w:t xml:space="preserve"> besteht aus verschleißfreiem, einwandigem PVC-Gewebe und wird kraftschlüssig vertikal bewegt. Vier standardisierte Segmentfelder sind zu einzelnen Modulen verbunden, die einfach und schnell ausgetauscht werden können. Verfügbare </w:t>
      </w:r>
      <w:r>
        <w:rPr>
          <w:rFonts w:ascii="Arial" w:hAnsi="Arial" w:cs="Arial"/>
          <w:sz w:val="20"/>
          <w:szCs w:val="20"/>
        </w:rPr>
        <w:t>Behangf</w:t>
      </w:r>
      <w:r w:rsidRPr="00A96A0D">
        <w:rPr>
          <w:rFonts w:ascii="Arial" w:hAnsi="Arial" w:cs="Arial"/>
          <w:sz w:val="20"/>
          <w:szCs w:val="20"/>
        </w:rPr>
        <w:t xml:space="preserve">arben sind Blau, Rot, Gelb und Grau. Auf Wunsch ist ein transparentes Sichtfeld mit einer Nennhöhe von ca. 900 mm ohne Mehrpreis erhältlich. </w:t>
      </w:r>
      <w:r>
        <w:rPr>
          <w:rFonts w:ascii="Arial" w:hAnsi="Arial" w:cs="Arial"/>
          <w:sz w:val="20"/>
          <w:szCs w:val="20"/>
        </w:rPr>
        <w:t>Der Behang</w:t>
      </w:r>
      <w:r w:rsidRPr="00A96A0D">
        <w:rPr>
          <w:rFonts w:ascii="Arial" w:hAnsi="Arial" w:cs="Arial"/>
          <w:sz w:val="20"/>
          <w:szCs w:val="20"/>
        </w:rPr>
        <w:t xml:space="preserve"> wird seitlich exakt geführt, sodass eine Längendehnung ausgeschlossen ist. Eloxierte Aluminiumstege verstärken das Torblatt und der modulare Aufbau ermöglicht einen schnellen und kostengünstigen Austausch einzelner Sektionen.</w:t>
      </w:r>
    </w:p>
    <w:p w14:paraId="36FB5FA8" w14:textId="77777777" w:rsidR="00E54BF5" w:rsidRPr="00CF4CF4" w:rsidRDefault="00E54BF5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522DE7" w14:textId="77777777" w:rsidR="00265C23" w:rsidRDefault="00265C23" w:rsidP="00265C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1AA2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sz w:val="20"/>
          <w:szCs w:val="20"/>
        </w:rPr>
        <w:t xml:space="preserve">innovative </w:t>
      </w:r>
      <w:r w:rsidRPr="00211E94"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 xml:space="preserve">PIRALKÖRPER </w:t>
      </w:r>
      <w:r w:rsidRPr="00E21AA2">
        <w:rPr>
          <w:rFonts w:ascii="Arial" w:hAnsi="Arial" w:cs="Arial"/>
          <w:sz w:val="20"/>
          <w:szCs w:val="20"/>
        </w:rPr>
        <w:t>des Tores ist</w:t>
      </w:r>
      <w:r>
        <w:rPr>
          <w:rFonts w:ascii="Arial" w:hAnsi="Arial" w:cs="Arial"/>
          <w:sz w:val="20"/>
          <w:szCs w:val="20"/>
        </w:rPr>
        <w:t xml:space="preserve"> </w:t>
      </w:r>
      <w:r w:rsidRPr="00E21AA2">
        <w:rPr>
          <w:rFonts w:ascii="Arial" w:hAnsi="Arial" w:cs="Arial"/>
          <w:sz w:val="20"/>
          <w:szCs w:val="20"/>
        </w:rPr>
        <w:t xml:space="preserve">konstruiert, </w:t>
      </w:r>
      <w:r w:rsidRPr="00EB7CDC">
        <w:rPr>
          <w:rFonts w:ascii="Arial" w:hAnsi="Arial" w:cs="Arial"/>
          <w:sz w:val="20"/>
          <w:szCs w:val="20"/>
        </w:rPr>
        <w:t>sodass die Lamellen des Torblattes vollkommen berührungsfrei aneinander vorbeigeführt werden. Dies garantiert einen verschleißfreien und geräuscharmen Betrieb.</w:t>
      </w:r>
    </w:p>
    <w:p w14:paraId="69B7C045" w14:textId="77777777" w:rsidR="00265C23" w:rsidRPr="00CF4CF4" w:rsidRDefault="00265C23" w:rsidP="00265C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58109A" w14:textId="77777777" w:rsidR="00265C23" w:rsidRDefault="00265C23" w:rsidP="00265C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03B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b/>
          <w:bCs/>
          <w:sz w:val="20"/>
          <w:szCs w:val="20"/>
        </w:rPr>
        <w:t>TORANTRIEB</w:t>
      </w:r>
      <w:r w:rsidRPr="008E403B">
        <w:rPr>
          <w:rFonts w:ascii="Arial" w:hAnsi="Arial" w:cs="Arial"/>
          <w:sz w:val="20"/>
          <w:szCs w:val="20"/>
        </w:rPr>
        <w:t xml:space="preserve"> erfolgt durch einen leistungsstarken Hochfrequenz-Getriebebremsmotor. Induktive Näherungsschalter erfassen die Torpositionen permanent und präzise, während die Endlagen elektronisch ermittelt werden.</w:t>
      </w:r>
      <w:r>
        <w:rPr>
          <w:rFonts w:ascii="Arial" w:hAnsi="Arial" w:cs="Arial"/>
          <w:sz w:val="20"/>
          <w:szCs w:val="20"/>
        </w:rPr>
        <w:t xml:space="preserve"> </w:t>
      </w:r>
      <w:r w:rsidRPr="00CF4CF4">
        <w:rPr>
          <w:rFonts w:ascii="Arial" w:hAnsi="Arial" w:cs="Arial"/>
          <w:sz w:val="20"/>
          <w:szCs w:val="20"/>
        </w:rPr>
        <w:t>Elektromechanische Endschalter sind</w:t>
      </w:r>
      <w:r>
        <w:rPr>
          <w:rFonts w:ascii="Arial" w:hAnsi="Arial" w:cs="Arial"/>
          <w:sz w:val="20"/>
          <w:szCs w:val="20"/>
        </w:rPr>
        <w:t xml:space="preserve"> </w:t>
      </w:r>
      <w:r w:rsidRPr="00CF4CF4">
        <w:rPr>
          <w:rFonts w:ascii="Arial" w:hAnsi="Arial" w:cs="Arial"/>
          <w:sz w:val="20"/>
          <w:szCs w:val="20"/>
        </w:rPr>
        <w:t>hierzu nicht zulässig.</w:t>
      </w:r>
    </w:p>
    <w:p w14:paraId="347CFEA1" w14:textId="6B1D08E2" w:rsidR="00486ECC" w:rsidRPr="00CF4CF4" w:rsidRDefault="00AC3482" w:rsidP="00AC3482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EB736CD" w14:textId="2A4EF9C6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ÖFFNUNGSGESCHWINDIGKEIT: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 xml:space="preserve">bis ca. </w:t>
      </w:r>
      <w:r w:rsidR="00B60D18">
        <w:rPr>
          <w:rFonts w:ascii="Arial" w:hAnsi="Arial" w:cs="Arial"/>
          <w:b/>
          <w:bCs/>
          <w:sz w:val="20"/>
          <w:szCs w:val="20"/>
        </w:rPr>
        <w:t>1,</w:t>
      </w:r>
      <w:r w:rsidR="00955823">
        <w:rPr>
          <w:rFonts w:ascii="Arial" w:hAnsi="Arial" w:cs="Arial"/>
          <w:b/>
          <w:bCs/>
          <w:sz w:val="20"/>
          <w:szCs w:val="20"/>
        </w:rPr>
        <w:t>9</w:t>
      </w:r>
      <w:r w:rsidRPr="00CF4CF4">
        <w:rPr>
          <w:rFonts w:ascii="Arial" w:hAnsi="Arial" w:cs="Arial"/>
          <w:b/>
          <w:bCs/>
          <w:sz w:val="20"/>
          <w:szCs w:val="20"/>
        </w:rPr>
        <w:t xml:space="preserve"> m/sec.</w:t>
      </w:r>
    </w:p>
    <w:p w14:paraId="75BE163C" w14:textId="4A19A75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Max. TORBLATTGESCHWINDIGKEIT: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 xml:space="preserve">bis ca. </w:t>
      </w:r>
      <w:r w:rsidR="00955823">
        <w:rPr>
          <w:rFonts w:ascii="Arial" w:hAnsi="Arial" w:cs="Arial"/>
          <w:b/>
          <w:bCs/>
          <w:sz w:val="20"/>
          <w:szCs w:val="20"/>
        </w:rPr>
        <w:t>2,0</w:t>
      </w:r>
      <w:r w:rsidRPr="00CF4CF4">
        <w:rPr>
          <w:rFonts w:ascii="Arial" w:hAnsi="Arial" w:cs="Arial"/>
          <w:b/>
          <w:bCs/>
          <w:sz w:val="20"/>
          <w:szCs w:val="20"/>
        </w:rPr>
        <w:t xml:space="preserve"> m/sec.</w:t>
      </w:r>
    </w:p>
    <w:p w14:paraId="1867EBBE" w14:textId="77777777" w:rsidR="00CF4CF4" w:rsidRPr="00CF4CF4" w:rsidRDefault="00CF4CF4" w:rsidP="00CF4CF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(abhängig von der Torgröße)</w:t>
      </w:r>
    </w:p>
    <w:p w14:paraId="65CB99E2" w14:textId="6589CD8D" w:rsid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SCHLIESSGESCHWINDIGKEIT: </w:t>
      </w:r>
      <w:r w:rsidRPr="00CF4CF4"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ab/>
        <w:t>bis ca. 1,0 m/sec.</w:t>
      </w:r>
    </w:p>
    <w:p w14:paraId="6ABE554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B2B9A7C" w14:textId="77777777" w:rsidR="00843259" w:rsidRDefault="00843259" w:rsidP="008432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 xml:space="preserve">Die </w:t>
      </w:r>
      <w:r>
        <w:rPr>
          <w:rFonts w:ascii="Arial" w:hAnsi="Arial" w:cs="Arial"/>
          <w:b/>
          <w:bCs/>
          <w:sz w:val="20"/>
          <w:szCs w:val="20"/>
        </w:rPr>
        <w:t>EFA-TRONIC</w:t>
      </w:r>
      <w:r w:rsidRPr="00955823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>
        <w:rPr>
          <w:rFonts w:ascii="Arial" w:hAnsi="Arial" w:cs="Arial"/>
          <w:b/>
          <w:bCs/>
          <w:sz w:val="20"/>
          <w:szCs w:val="20"/>
        </w:rPr>
        <w:t xml:space="preserve"> Steuerung</w:t>
      </w:r>
      <w:r w:rsidRPr="00CF4CF4">
        <w:rPr>
          <w:rFonts w:ascii="Arial" w:hAnsi="Arial" w:cs="Arial"/>
          <w:sz w:val="20"/>
          <w:szCs w:val="20"/>
        </w:rPr>
        <w:t xml:space="preserve"> </w:t>
      </w:r>
      <w:r w:rsidRPr="00941416">
        <w:rPr>
          <w:rFonts w:ascii="Arial" w:hAnsi="Arial" w:cs="Arial"/>
          <w:sz w:val="20"/>
          <w:szCs w:val="20"/>
        </w:rPr>
        <w:t>mit integriertem Frequenzumformer ist in einem Kunststoff-Schaltschrank (Schutzart IP 65) untergebracht. Der Anschluss an die Stromversorgung erfolgt mit 230V oder 400V bei 50 Hz (bauseits).</w:t>
      </w:r>
    </w:p>
    <w:p w14:paraId="20DB53BC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202B58" w14:textId="77777777" w:rsidR="000D603D" w:rsidRDefault="000D603D" w:rsidP="000D60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Das integrierte, TÜV-geprüfte </w:t>
      </w:r>
      <w:r>
        <w:rPr>
          <w:rFonts w:ascii="Arial" w:hAnsi="Arial" w:cs="Arial"/>
          <w:b/>
          <w:bCs/>
          <w:sz w:val="20"/>
          <w:szCs w:val="20"/>
        </w:rPr>
        <w:t>TORLINIEN-LICHTGITTER (EFA-TLG</w:t>
      </w:r>
      <w:r w:rsidRPr="00955823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sorgt für höchste Sicherheit. Es ist in den Seitenzargen integriert und erzeugt ein dichtes Infrarot-Lichtgitter bis zu einer Höhe von 2,5 m. Hindernisse werden berührungslos erkannt und die automatische Schließbewegung wird sofort gestoppt.</w:t>
      </w:r>
    </w:p>
    <w:p w14:paraId="003F0C24" w14:textId="77777777" w:rsidR="005F39B9" w:rsidRPr="00CF4CF4" w:rsidRDefault="005F39B9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B725DF" w14:textId="77777777" w:rsidR="00486ECC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Vorschriften gemäß DIN EN 13241-1 sind erfüllt;</w:t>
      </w:r>
    </w:p>
    <w:p w14:paraId="24895B23" w14:textId="77777777" w:rsidR="00B60D18" w:rsidRDefault="00B60D18" w:rsidP="00B60D1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Widerstand gegen Windlast gemäß DIN EN 12424 bis zu Klasse 4</w:t>
      </w:r>
    </w:p>
    <w:p w14:paraId="447A0E4E" w14:textId="77777777" w:rsidR="00B60D18" w:rsidRDefault="00B60D18" w:rsidP="00B60D1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Luftdurchlässigkeit gemäß DIN EN 12426 Klasse 1</w:t>
      </w:r>
    </w:p>
    <w:p w14:paraId="19838FD8" w14:textId="77777777" w:rsidR="00B60D18" w:rsidRDefault="00B60D18" w:rsidP="00B60D1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Luftschalldämmung gemäß DIN EN ISO 7171 bis zu 12 dB(A)</w:t>
      </w:r>
    </w:p>
    <w:p w14:paraId="67320C36" w14:textId="77777777" w:rsidR="00B60D18" w:rsidRDefault="00B60D18" w:rsidP="00B60D1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Wärmedämmung gemäß DIN EN 12428 bis zu 6,0 W/m²K</w:t>
      </w:r>
    </w:p>
    <w:p w14:paraId="7A1F443E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4CF4">
        <w:rPr>
          <w:rFonts w:ascii="Arial" w:hAnsi="Arial" w:cs="Arial"/>
          <w:sz w:val="18"/>
          <w:szCs w:val="18"/>
        </w:rPr>
        <w:t>(Werte sind abhängig von der Torgröße und der Ausstattung)</w:t>
      </w:r>
    </w:p>
    <w:p w14:paraId="5A21AF5F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B5550D" w14:textId="5B153565" w:rsidR="00CF4CF4" w:rsidRPr="00CF4CF4" w:rsidRDefault="00CF4CF4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für lichte Durchfahrtsöffnung</w:t>
      </w:r>
    </w:p>
    <w:p w14:paraId="72ED0F1C" w14:textId="77777777" w:rsidR="00CF4CF4" w:rsidRDefault="00CF4CF4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Breite = ............... mm x Höhe = ............... mm</w:t>
      </w:r>
    </w:p>
    <w:p w14:paraId="4E4E6F8A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1C7BA" w14:textId="3219F00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>Herstellernachweis:</w:t>
      </w:r>
    </w:p>
    <w:p w14:paraId="6E9B49F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EFAFLEX Tor- und Sicherheitssysteme GmbH &amp; Co. KG</w:t>
      </w:r>
    </w:p>
    <w:p w14:paraId="22A15232" w14:textId="41D9FF46" w:rsidR="00F841A4" w:rsidRDefault="00F93019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9" w:history="1">
        <w:r w:rsidR="00CF4CF4" w:rsidRPr="00CF4CF4">
          <w:rPr>
            <w:rStyle w:val="Hyperlink"/>
            <w:rFonts w:ascii="Arial" w:hAnsi="Arial" w:cs="Arial"/>
            <w:color w:val="auto"/>
            <w:sz w:val="20"/>
            <w:szCs w:val="20"/>
          </w:rPr>
          <w:t>www.efaflex.com</w:t>
        </w:r>
      </w:hyperlink>
    </w:p>
    <w:p w14:paraId="09EEE12D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2737E9" w14:textId="53DBCDCD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4CF4">
        <w:rPr>
          <w:rFonts w:ascii="Arial" w:hAnsi="Arial" w:cs="Arial"/>
          <w:sz w:val="18"/>
          <w:szCs w:val="18"/>
        </w:rPr>
        <w:t>05/2024 Technische Änderungen vorbehalten</w:t>
      </w:r>
    </w:p>
    <w:p w14:paraId="675DD4F5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F4CF4" w:rsidRPr="00CF4C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71AF0" w14:textId="77777777" w:rsidR="00E25C68" w:rsidRDefault="00E25C68" w:rsidP="006327AD">
      <w:pPr>
        <w:spacing w:after="0" w:line="240" w:lineRule="auto"/>
      </w:pPr>
      <w:r>
        <w:separator/>
      </w:r>
    </w:p>
  </w:endnote>
  <w:endnote w:type="continuationSeparator" w:id="0">
    <w:p w14:paraId="682A99AF" w14:textId="77777777" w:rsidR="00E25C68" w:rsidRDefault="00E25C68" w:rsidP="00632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728DE" w14:textId="77777777" w:rsidR="00E25C68" w:rsidRDefault="00E25C68" w:rsidP="006327AD">
      <w:pPr>
        <w:spacing w:after="0" w:line="240" w:lineRule="auto"/>
      </w:pPr>
      <w:r>
        <w:separator/>
      </w:r>
    </w:p>
  </w:footnote>
  <w:footnote w:type="continuationSeparator" w:id="0">
    <w:p w14:paraId="5BD8B7E7" w14:textId="77777777" w:rsidR="00E25C68" w:rsidRDefault="00E25C68" w:rsidP="006327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0D603D"/>
    <w:rsid w:val="00121A54"/>
    <w:rsid w:val="00265C23"/>
    <w:rsid w:val="002811CD"/>
    <w:rsid w:val="002B034E"/>
    <w:rsid w:val="00336C32"/>
    <w:rsid w:val="003D327E"/>
    <w:rsid w:val="004348E7"/>
    <w:rsid w:val="00475F34"/>
    <w:rsid w:val="00486ECC"/>
    <w:rsid w:val="004F3E79"/>
    <w:rsid w:val="005F39B9"/>
    <w:rsid w:val="006327AD"/>
    <w:rsid w:val="006B0EBE"/>
    <w:rsid w:val="00723ACA"/>
    <w:rsid w:val="00843259"/>
    <w:rsid w:val="00933700"/>
    <w:rsid w:val="00955823"/>
    <w:rsid w:val="009D3732"/>
    <w:rsid w:val="009E1A0B"/>
    <w:rsid w:val="00A44A90"/>
    <w:rsid w:val="00AA0064"/>
    <w:rsid w:val="00AC3482"/>
    <w:rsid w:val="00B60D18"/>
    <w:rsid w:val="00CF4CF4"/>
    <w:rsid w:val="00DC6A04"/>
    <w:rsid w:val="00E25C68"/>
    <w:rsid w:val="00E54BF5"/>
    <w:rsid w:val="00F841A4"/>
    <w:rsid w:val="00F9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632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27AD"/>
  </w:style>
  <w:style w:type="paragraph" w:styleId="Fuzeile">
    <w:name w:val="footer"/>
    <w:basedOn w:val="Standard"/>
    <w:link w:val="FuzeileZchn"/>
    <w:uiPriority w:val="99"/>
    <w:unhideWhenUsed/>
    <w:rsid w:val="00632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32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5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F45DE5-FF63-42AB-9A01-95940F3407C8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5584373b-7dd6-44a2-8602-79127110e8be"/>
    <ds:schemaRef ds:uri="http://schemas.microsoft.com/office/infopath/2007/PartnerControls"/>
    <ds:schemaRef ds:uri="739baac2-8d9a-4c79-b727-3b78941899e8"/>
    <ds:schemaRef ds:uri="http://schemas.microsoft.com/office/2006/metadata/properties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87BAABF-7EFB-4782-A7F4-F74186910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67A856-C508-41A9-BE52-4558A4288C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Lincetto Luca</cp:lastModifiedBy>
  <cp:revision>2</cp:revision>
  <dcterms:created xsi:type="dcterms:W3CDTF">2024-08-06T13:22:00Z</dcterms:created>
  <dcterms:modified xsi:type="dcterms:W3CDTF">2024-08-06T13:22:00Z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