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5C67CFDB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DA3C30">
        <w:rPr>
          <w:rFonts w:ascii="Arial" w:hAnsi="Arial" w:cs="Arial"/>
          <w:b/>
          <w:bCs/>
          <w:sz w:val="28"/>
          <w:szCs w:val="28"/>
          <w:lang w:val="de-DE"/>
        </w:rPr>
        <w:t>-SPIRAL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DA3C30" w:rsidRPr="00DA3C30">
        <w:rPr>
          <w:rFonts w:ascii="Arial" w:hAnsi="Arial" w:cs="Arial"/>
          <w:b/>
          <w:bCs/>
          <w:sz w:val="28"/>
          <w:szCs w:val="28"/>
          <w:lang w:val="de-DE"/>
        </w:rPr>
        <w:t>EFA-SST</w:t>
      </w:r>
      <w:r w:rsidR="00DA3C30" w:rsidRPr="00DA3C30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DA3C30" w:rsidRPr="00DA3C30">
        <w:rPr>
          <w:rFonts w:ascii="Arial" w:hAnsi="Arial" w:cs="Arial"/>
          <w:b/>
          <w:bCs/>
          <w:sz w:val="28"/>
          <w:szCs w:val="28"/>
          <w:lang w:val="de-DE"/>
        </w:rPr>
        <w:t xml:space="preserve"> Alux Eco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1E8C7D00" w:rsidR="00E07C95" w:rsidRPr="00E93F4C" w:rsidRDefault="00E93F4C" w:rsidP="00E07C95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E93F4C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Die Firma </w:t>
      </w:r>
      <w:r w:rsidRPr="00E0403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EFAFLEX</w:t>
      </w:r>
      <w:r w:rsidRPr="00E93F4C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bietet das Schnelllauf-Spiraltor Typ </w:t>
      </w:r>
      <w:r w:rsidRPr="00E0403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„EFA-SST</w:t>
      </w:r>
      <w:r w:rsidRPr="00FC0DA3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de-DE"/>
        </w:rPr>
        <w:t>®</w:t>
      </w:r>
      <w:r w:rsidRPr="00E04031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Alux Eco“</w:t>
      </w:r>
      <w:r w:rsidRPr="00E93F4C">
        <w:rPr>
          <w:rFonts w:ascii="Arial" w:hAnsi="Arial" w:cs="Arial"/>
          <w:color w:val="000000" w:themeColor="text1"/>
          <w:sz w:val="20"/>
          <w:szCs w:val="20"/>
          <w:lang w:val="de-DE"/>
        </w:rPr>
        <w:t>, für den anspruchsvollen industriellen Dauerbetrieb an. Dieses Tor verbindet erstklassige Leistung mit herausragender Langlebigkeit</w:t>
      </w:r>
      <w:r w:rsidR="00F4275B">
        <w:rPr>
          <w:rFonts w:ascii="Arial" w:hAnsi="Arial" w:cs="Arial"/>
          <w:color w:val="000000" w:themeColor="text1"/>
          <w:sz w:val="20"/>
          <w:szCs w:val="20"/>
          <w:lang w:val="de-DE"/>
        </w:rPr>
        <w:t>.</w:t>
      </w:r>
    </w:p>
    <w:p w14:paraId="3C9B70CD" w14:textId="3A2C2CEC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1BBCD839" w14:textId="4D989B44" w:rsidR="004D1178" w:rsidRDefault="004D1178" w:rsidP="004D1178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4D1178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 Eine nach DIN EN 12604 zertifizierte Zugfedermechanik gleicht das Gewicht des Torblattes aus und ermöglicht manuelles Öffnen bei Stromausfall.</w:t>
      </w:r>
    </w:p>
    <w:p w14:paraId="18AD6D26" w14:textId="77777777" w:rsidR="004D1178" w:rsidRPr="004D1178" w:rsidRDefault="004D1178" w:rsidP="004D1178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5A08E096" w14:textId="776FA78C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6D324A" w:rsidRPr="006D324A">
        <w:rPr>
          <w:rFonts w:ascii="Arial" w:hAnsi="Arial" w:cs="Arial"/>
          <w:sz w:val="20"/>
          <w:szCs w:val="20"/>
          <w:lang w:val="de-DE"/>
        </w:rPr>
        <w:t>doppelwandige, eloxierte Aluminium-Lamellen, die in Scharnierbändern befestigt und vertikal bewegt werden. Die Oberfläche ist in einer 2-Schichtlackierung in Weißaluminium (ähnlich RAL 9006) ausgeführt.</w:t>
      </w:r>
    </w:p>
    <w:p w14:paraId="219CBCCD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1613CC53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</w:t>
      </w:r>
      <w:r w:rsidR="006F7058">
        <w:rPr>
          <w:rFonts w:ascii="Arial" w:hAnsi="Arial" w:cs="Arial"/>
          <w:sz w:val="20"/>
          <w:szCs w:val="20"/>
          <w:lang w:val="de-DE"/>
        </w:rPr>
        <w:t xml:space="preserve"> zu </w:t>
      </w:r>
      <w:r w:rsidR="00014268">
        <w:rPr>
          <w:rFonts w:ascii="Arial" w:hAnsi="Arial" w:cs="Arial"/>
          <w:sz w:val="20"/>
          <w:szCs w:val="20"/>
          <w:lang w:val="de-DE"/>
        </w:rPr>
        <w:t>1,3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</w:t>
      </w:r>
      <w:r w:rsidR="006F7058">
        <w:rPr>
          <w:rFonts w:ascii="Arial" w:hAnsi="Arial" w:cs="Arial"/>
          <w:sz w:val="20"/>
          <w:szCs w:val="20"/>
          <w:lang w:val="de-DE"/>
        </w:rPr>
        <w:t xml:space="preserve"> </w:t>
      </w:r>
      <w:r w:rsidRPr="007E5CD5">
        <w:rPr>
          <w:rFonts w:ascii="Arial" w:hAnsi="Arial" w:cs="Arial"/>
          <w:sz w:val="20"/>
          <w:szCs w:val="20"/>
          <w:lang w:val="de-DE"/>
        </w:rPr>
        <w:t>1,0 m/s</w:t>
      </w:r>
    </w:p>
    <w:p w14:paraId="7DDD902B" w14:textId="2E9CCCAD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F50E63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="00037F1E">
        <w:rPr>
          <w:rFonts w:ascii="Arial" w:hAnsi="Arial" w:cs="Arial"/>
          <w:sz w:val="20"/>
          <w:szCs w:val="20"/>
          <w:lang w:val="de-DE"/>
        </w:rPr>
        <w:t xml:space="preserve"> Steuerung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1B74D88C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731ECB9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</w:t>
      </w:r>
      <w:r w:rsidR="00871FFE" w:rsidRPr="00871FFE">
        <w:rPr>
          <w:rFonts w:ascii="Arial" w:hAnsi="Arial" w:cs="Arial"/>
          <w:sz w:val="20"/>
          <w:szCs w:val="20"/>
          <w:lang w:val="de-DE"/>
        </w:rPr>
        <w:t>DIN EN 12424 bis zu Klasse 5 (+1050 Pa / -1050 Pa)</w:t>
      </w:r>
    </w:p>
    <w:p w14:paraId="074E550A" w14:textId="748E8B62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F50E63">
        <w:rPr>
          <w:rFonts w:ascii="Arial" w:hAnsi="Arial" w:cs="Arial"/>
          <w:sz w:val="20"/>
          <w:szCs w:val="20"/>
          <w:lang w:val="de-DE"/>
        </w:rPr>
        <w:t>2</w:t>
      </w:r>
    </w:p>
    <w:p w14:paraId="63211BE6" w14:textId="4F0687B3" w:rsidR="00E07C95" w:rsidRPr="007E5CD5" w:rsidRDefault="0051103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S</w:t>
      </w:r>
      <w:r w:rsidR="00E07C95" w:rsidRPr="007E5CD5">
        <w:rPr>
          <w:rFonts w:ascii="Arial" w:hAnsi="Arial" w:cs="Arial"/>
          <w:sz w:val="20"/>
          <w:szCs w:val="20"/>
          <w:lang w:val="de-DE"/>
        </w:rPr>
        <w:t>challdämmung: DIN EN ISO 717-1, bis 2</w:t>
      </w:r>
      <w:r w:rsidR="00F50E63">
        <w:rPr>
          <w:rFonts w:ascii="Arial" w:hAnsi="Arial" w:cs="Arial"/>
          <w:sz w:val="20"/>
          <w:szCs w:val="20"/>
          <w:lang w:val="de-DE"/>
        </w:rPr>
        <w:t>5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06DD8681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r w:rsidR="00F50E63">
        <w:rPr>
          <w:rFonts w:ascii="Arial" w:hAnsi="Arial" w:cs="Arial"/>
          <w:sz w:val="20"/>
          <w:szCs w:val="20"/>
          <w:lang w:val="de-DE"/>
        </w:rPr>
        <w:t>5,7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4268"/>
    <w:rsid w:val="00034616"/>
    <w:rsid w:val="00037F1E"/>
    <w:rsid w:val="0006063C"/>
    <w:rsid w:val="0015074B"/>
    <w:rsid w:val="001813DB"/>
    <w:rsid w:val="002442ED"/>
    <w:rsid w:val="00283AE2"/>
    <w:rsid w:val="0029639D"/>
    <w:rsid w:val="00326F90"/>
    <w:rsid w:val="004D1178"/>
    <w:rsid w:val="00511030"/>
    <w:rsid w:val="00512667"/>
    <w:rsid w:val="005B02B0"/>
    <w:rsid w:val="005B6D39"/>
    <w:rsid w:val="00695BF9"/>
    <w:rsid w:val="006C3CDC"/>
    <w:rsid w:val="006D324A"/>
    <w:rsid w:val="006F7058"/>
    <w:rsid w:val="007A0B54"/>
    <w:rsid w:val="008529A7"/>
    <w:rsid w:val="00871FFE"/>
    <w:rsid w:val="009C3034"/>
    <w:rsid w:val="00AA1D8D"/>
    <w:rsid w:val="00AD6389"/>
    <w:rsid w:val="00B47730"/>
    <w:rsid w:val="00C4094A"/>
    <w:rsid w:val="00CB0664"/>
    <w:rsid w:val="00CB15BC"/>
    <w:rsid w:val="00DA3C30"/>
    <w:rsid w:val="00DC33CC"/>
    <w:rsid w:val="00E04031"/>
    <w:rsid w:val="00E07C95"/>
    <w:rsid w:val="00E23F6C"/>
    <w:rsid w:val="00E93F4C"/>
    <w:rsid w:val="00F4275B"/>
    <w:rsid w:val="00F50E63"/>
    <w:rsid w:val="00F634FC"/>
    <w:rsid w:val="00FC0DA3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323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Alux Eco (341)</TermName>
          <TermId xmlns="http://schemas.microsoft.com/office/infopath/2007/PartnerControls">c8fea459-6582-4d39-93b5-3e44a8093503</TermId>
        </TermInfo>
      </Terms>
    </ic30b02f2e4442e282db724ab73aab5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E3D69A-147D-4512-9CF1-96F9477FB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5ff951bb-9bf3-44b4-bb46-4eeacec42f00"/>
    <ds:schemaRef ds:uri="http://schemas.openxmlformats.org/package/2006/metadata/core-properties"/>
    <ds:schemaRef ds:uri="56b75219-0709-4d18-8a40-686f36886841"/>
    <ds:schemaRef ds:uri="http://www.w3.org/XML/1998/namespace"/>
    <ds:schemaRef ds:uri="http://purl.org/dc/terms/"/>
    <ds:schemaRef ds:uri="6ad4aa7e-c367-41ad-8338-313dadb59002"/>
    <ds:schemaRef ds:uri="21d3f174-afc7-4cdc-a51d-00a52e5e8803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1485</Characters>
  <Application>Microsoft Office Word</Application>
  <DocSecurity>0</DocSecurity>
  <Lines>12</Lines>
  <Paragraphs>3</Paragraphs>
  <ScaleCrop>false</ScaleCrop>
  <Manager/>
  <Company/>
  <LinksUpToDate>false</LinksUpToDate>
  <CharactersWithSpaces>1717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Kopf Maximilian</cp:lastModifiedBy>
  <cp:revision>22</cp:revision>
  <dcterms:created xsi:type="dcterms:W3CDTF">2025-07-16T09:14:00Z</dcterms:created>
  <dcterms:modified xsi:type="dcterms:W3CDTF">2025-08-28T12:44:00Z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323;#SST-L Alux Eco (341)|c8fea459-6582-4d39-93b5-3e44a8093503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323;#SST-L Alux Eco (341)|c8fea459-6582-4d39-93b5-3e44a8093503</vt:lpwstr>
  </property>
</Properties>
</file>