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E575E" w14:textId="70DFF58D" w:rsidR="00D50F1B" w:rsidRPr="00D50F1B" w:rsidRDefault="00D50F1B" w:rsidP="00E07C95">
      <w:pPr>
        <w:rPr>
          <w:rFonts w:ascii="Arial" w:hAnsi="Arial" w:cs="Arial"/>
          <w:b/>
          <w:bCs/>
          <w:sz w:val="28"/>
          <w:szCs w:val="28"/>
          <w:lang w:val="fr-FR"/>
        </w:rPr>
      </w:pPr>
      <w:r w:rsidRPr="0021774F">
        <w:rPr>
          <w:rFonts w:ascii="Arial" w:hAnsi="Arial" w:cs="Arial"/>
          <w:b/>
          <w:bCs/>
          <w:sz w:val="28"/>
          <w:szCs w:val="28"/>
          <w:lang w:val="fr-FR"/>
        </w:rPr>
        <w:t>PORTE RAPIDE À ENROULEMENT</w:t>
      </w:r>
      <w:r w:rsidRPr="00D50F1B">
        <w:rPr>
          <w:rFonts w:ascii="Arial" w:hAnsi="Arial" w:cs="Arial"/>
          <w:b/>
          <w:bCs/>
          <w:sz w:val="28"/>
          <w:szCs w:val="28"/>
          <w:lang w:val="fr-FR"/>
        </w:rPr>
        <w:t>, Type « EFA-SRT</w:t>
      </w:r>
      <w:r w:rsidRPr="00D50F1B">
        <w:rPr>
          <w:rFonts w:ascii="Arial" w:hAnsi="Arial" w:cs="Arial"/>
          <w:b/>
          <w:bCs/>
          <w:sz w:val="28"/>
          <w:szCs w:val="28"/>
          <w:vertAlign w:val="superscript"/>
          <w:lang w:val="fr-FR"/>
        </w:rPr>
        <w:t>®</w:t>
      </w:r>
      <w:r w:rsidRPr="00D50F1B">
        <w:rPr>
          <w:rFonts w:ascii="Arial" w:hAnsi="Arial" w:cs="Arial"/>
          <w:b/>
          <w:bCs/>
          <w:sz w:val="28"/>
          <w:szCs w:val="28"/>
          <w:lang w:val="fr-FR"/>
        </w:rPr>
        <w:t xml:space="preserve"> -L Value »</w:t>
      </w:r>
    </w:p>
    <w:p w14:paraId="39C9D3F0" w14:textId="77777777" w:rsidR="00ED5D11" w:rsidRDefault="00ED5D11" w:rsidP="00E07C95">
      <w:pPr>
        <w:rPr>
          <w:rFonts w:ascii="Arial" w:hAnsi="Arial" w:cs="Arial"/>
          <w:sz w:val="20"/>
          <w:szCs w:val="20"/>
          <w:lang w:val="fr-FR"/>
        </w:rPr>
      </w:pPr>
      <w:r w:rsidRPr="00ED5D11">
        <w:rPr>
          <w:rFonts w:ascii="Arial" w:hAnsi="Arial" w:cs="Arial"/>
          <w:sz w:val="20"/>
          <w:szCs w:val="20"/>
          <w:lang w:val="fr-FR"/>
        </w:rPr>
        <w:t>Les portes coulissantes rapides de la série R sont des portes intérieures conçues pour un usage continu et intensif dans les industries ou les commerces. La construction modulaire est peu sujette à l'entretien, robuste et peu encombrante. La structure avec des supports flexibles garantit des vitesses d'ouverture et de fermeture extrêmement élevées.</w:t>
      </w:r>
      <w:r w:rsidRPr="00ED5D11">
        <w:rPr>
          <w:rFonts w:ascii="Arial" w:hAnsi="Arial" w:cs="Arial"/>
          <w:sz w:val="20"/>
          <w:szCs w:val="20"/>
          <w:lang w:val="fr-FR"/>
        </w:rPr>
        <w:t xml:space="preserve"> </w:t>
      </w:r>
    </w:p>
    <w:p w14:paraId="1B5A6DA6" w14:textId="77777777" w:rsidR="00ED5D11" w:rsidRPr="00ED5D11" w:rsidRDefault="00ED5D11" w:rsidP="00ED5D11">
      <w:pPr>
        <w:spacing w:after="240"/>
        <w:rPr>
          <w:rFonts w:ascii="Arial" w:hAnsi="Arial" w:cs="Arial"/>
          <w:sz w:val="20"/>
          <w:szCs w:val="20"/>
          <w:lang w:val="de-DE"/>
        </w:rPr>
      </w:pPr>
      <w:r w:rsidRPr="00ED5D11">
        <w:rPr>
          <w:rFonts w:ascii="Arial" w:hAnsi="Arial" w:cs="Arial"/>
          <w:b/>
          <w:caps/>
          <w:szCs w:val="20"/>
          <w:lang w:val="de-DE"/>
        </w:rPr>
        <w:t xml:space="preserve">CARACTÉRISTIQUES TECHNIQUES </w:t>
      </w:r>
    </w:p>
    <w:p w14:paraId="0EBA47E2" w14:textId="77777777" w:rsidR="000E1464" w:rsidRPr="000E1464" w:rsidRDefault="000E1464" w:rsidP="00176C4E">
      <w:pPr>
        <w:pStyle w:val="Listenabsatz"/>
        <w:numPr>
          <w:ilvl w:val="0"/>
          <w:numId w:val="10"/>
        </w:numPr>
        <w:spacing w:after="240"/>
        <w:ind w:left="357" w:hanging="357"/>
        <w:contextualSpacing w:val="0"/>
        <w:rPr>
          <w:rFonts w:ascii="Arial" w:hAnsi="Arial" w:cs="Arial"/>
          <w:sz w:val="20"/>
          <w:szCs w:val="20"/>
          <w:lang w:val="de-DE"/>
        </w:rPr>
      </w:pPr>
      <w:r w:rsidRPr="000E1464">
        <w:rPr>
          <w:rFonts w:ascii="Arial" w:hAnsi="Arial" w:cs="Arial"/>
          <w:sz w:val="20"/>
          <w:szCs w:val="20"/>
          <w:lang w:val="fr-FR"/>
        </w:rPr>
        <w:t>Cadres en acier galvanisé autoportants. La fixation du battant de la porte est notamment assurée par des pièces coulissantes de chaque côté, qui se trouvent dans la poutre de guidage de la porte.</w:t>
      </w:r>
    </w:p>
    <w:p w14:paraId="6DF9E98D" w14:textId="41A51CB4" w:rsidR="000E1464" w:rsidRDefault="000E1464" w:rsidP="00BE0A18">
      <w:pPr>
        <w:pStyle w:val="Listenabsatz"/>
        <w:numPr>
          <w:ilvl w:val="0"/>
          <w:numId w:val="10"/>
        </w:numPr>
        <w:spacing w:after="240"/>
        <w:rPr>
          <w:rFonts w:ascii="Arial" w:hAnsi="Arial" w:cs="Arial"/>
          <w:sz w:val="20"/>
          <w:szCs w:val="20"/>
          <w:lang w:val="fr-FR"/>
        </w:rPr>
      </w:pPr>
      <w:r w:rsidRPr="000E1464">
        <w:rPr>
          <w:rFonts w:ascii="Arial" w:hAnsi="Arial" w:cs="Arial"/>
          <w:sz w:val="20"/>
          <w:szCs w:val="20"/>
          <w:lang w:val="fr-FR"/>
        </w:rPr>
        <w:t xml:space="preserve">Bouton de porte : Le bord supérieur du bouton de porte est solidement relié à l'arbre de bobinage. Le revêtement est composé de bandes de PVC souple de 2 mm d'épaisseur, soudées à des bandes d'avertissement de 2 mm d'épaisseur. Les bandes d'avertissement sont en matériau </w:t>
      </w:r>
      <w:proofErr w:type="spellStart"/>
      <w:r w:rsidRPr="000E1464">
        <w:rPr>
          <w:rFonts w:ascii="Arial" w:hAnsi="Arial" w:cs="Arial"/>
          <w:sz w:val="20"/>
          <w:szCs w:val="20"/>
          <w:lang w:val="fr-FR"/>
        </w:rPr>
        <w:t>Transilon</w:t>
      </w:r>
      <w:proofErr w:type="spellEnd"/>
      <w:r w:rsidRPr="000E1464">
        <w:rPr>
          <w:rFonts w:ascii="Arial" w:hAnsi="Arial" w:cs="Arial"/>
          <w:sz w:val="20"/>
          <w:szCs w:val="20"/>
          <w:lang w:val="fr-FR"/>
        </w:rPr>
        <w:t xml:space="preserve"> (TO1/TS1/T5/TS5).</w:t>
      </w:r>
      <w:r w:rsidR="00BE0A18">
        <w:rPr>
          <w:rFonts w:ascii="Arial" w:hAnsi="Arial" w:cs="Arial"/>
          <w:sz w:val="20"/>
          <w:szCs w:val="20"/>
          <w:lang w:val="fr-FR"/>
        </w:rPr>
        <w:t xml:space="preserve"> </w:t>
      </w:r>
      <w:r w:rsidRPr="00BE0A18">
        <w:rPr>
          <w:rFonts w:ascii="Arial" w:hAnsi="Arial" w:cs="Arial"/>
          <w:sz w:val="20"/>
          <w:szCs w:val="20"/>
          <w:lang w:val="fr-FR"/>
        </w:rPr>
        <w:t>L'élément de fermeture est composé de deux tôles en acier zingué ou en acier inoxydable.</w:t>
      </w:r>
    </w:p>
    <w:p w14:paraId="0EA3972A" w14:textId="77777777" w:rsidR="00BE0A18" w:rsidRPr="00BE0A18" w:rsidRDefault="00BE0A18" w:rsidP="00BE0A18">
      <w:pPr>
        <w:pStyle w:val="Listenabsatz"/>
        <w:spacing w:after="240"/>
        <w:ind w:left="360"/>
        <w:rPr>
          <w:rFonts w:ascii="Arial" w:hAnsi="Arial" w:cs="Arial"/>
          <w:sz w:val="20"/>
          <w:szCs w:val="20"/>
          <w:lang w:val="fr-FR"/>
        </w:rPr>
      </w:pPr>
    </w:p>
    <w:p w14:paraId="316AF659" w14:textId="3CB0BAFC" w:rsidR="00BE0A18" w:rsidRPr="00BE0A18" w:rsidRDefault="00BE0A18" w:rsidP="00BE0A18">
      <w:pPr>
        <w:pStyle w:val="Listenabsatz"/>
        <w:numPr>
          <w:ilvl w:val="0"/>
          <w:numId w:val="10"/>
        </w:numPr>
        <w:spacing w:after="240"/>
        <w:ind w:left="357" w:hanging="357"/>
        <w:contextualSpacing w:val="0"/>
        <w:rPr>
          <w:rFonts w:ascii="Arial" w:hAnsi="Arial" w:cs="Arial"/>
          <w:sz w:val="20"/>
          <w:szCs w:val="20"/>
          <w:lang w:val="de-DE"/>
        </w:rPr>
      </w:pPr>
      <w:proofErr w:type="spellStart"/>
      <w:r w:rsidRPr="00BE0A18">
        <w:rPr>
          <w:rFonts w:ascii="Arial" w:hAnsi="Arial" w:cs="Arial"/>
          <w:sz w:val="20"/>
          <w:szCs w:val="20"/>
          <w:lang w:val="de-DE"/>
        </w:rPr>
        <w:t>Moteur</w:t>
      </w:r>
      <w:proofErr w:type="spellEnd"/>
      <w:r w:rsidRPr="00BE0A18">
        <w:rPr>
          <w:rFonts w:ascii="Arial" w:hAnsi="Arial" w:cs="Arial"/>
          <w:sz w:val="20"/>
          <w:szCs w:val="20"/>
          <w:lang w:val="de-DE"/>
        </w:rPr>
        <w:t xml:space="preserve"> synchrone à courant </w:t>
      </w:r>
      <w:proofErr w:type="spellStart"/>
      <w:r w:rsidRPr="00BE0A18">
        <w:rPr>
          <w:rFonts w:ascii="Arial" w:hAnsi="Arial" w:cs="Arial"/>
          <w:sz w:val="20"/>
          <w:szCs w:val="20"/>
          <w:lang w:val="de-DE"/>
        </w:rPr>
        <w:t>alternatif</w:t>
      </w:r>
      <w:proofErr w:type="spellEnd"/>
      <w:r w:rsidRPr="00BE0A18">
        <w:rPr>
          <w:rFonts w:ascii="Arial" w:hAnsi="Arial" w:cs="Arial"/>
          <w:sz w:val="20"/>
          <w:szCs w:val="20"/>
          <w:lang w:val="de-DE"/>
        </w:rPr>
        <w:t xml:space="preserve">, </w:t>
      </w:r>
      <w:proofErr w:type="spellStart"/>
      <w:r w:rsidRPr="00BE0A18">
        <w:rPr>
          <w:rFonts w:ascii="Arial" w:hAnsi="Arial" w:cs="Arial"/>
          <w:sz w:val="20"/>
          <w:szCs w:val="20"/>
          <w:lang w:val="de-DE"/>
        </w:rPr>
        <w:t>transmission</w:t>
      </w:r>
      <w:proofErr w:type="spellEnd"/>
      <w:r w:rsidRPr="00BE0A18">
        <w:rPr>
          <w:rFonts w:ascii="Arial" w:hAnsi="Arial" w:cs="Arial"/>
          <w:sz w:val="20"/>
          <w:szCs w:val="20"/>
          <w:lang w:val="de-DE"/>
        </w:rPr>
        <w:t xml:space="preserve"> de </w:t>
      </w:r>
      <w:proofErr w:type="spellStart"/>
      <w:r w:rsidRPr="00BE0A18">
        <w:rPr>
          <w:rFonts w:ascii="Arial" w:hAnsi="Arial" w:cs="Arial"/>
          <w:sz w:val="20"/>
          <w:szCs w:val="20"/>
          <w:lang w:val="de-DE"/>
        </w:rPr>
        <w:t>puissance</w:t>
      </w:r>
      <w:proofErr w:type="spellEnd"/>
      <w:r w:rsidRPr="00BE0A18">
        <w:rPr>
          <w:rFonts w:ascii="Arial" w:hAnsi="Arial" w:cs="Arial"/>
          <w:sz w:val="20"/>
          <w:szCs w:val="20"/>
          <w:lang w:val="de-DE"/>
        </w:rPr>
        <w:t xml:space="preserve"> par </w:t>
      </w:r>
      <w:proofErr w:type="spellStart"/>
      <w:r w:rsidRPr="00BE0A18">
        <w:rPr>
          <w:rFonts w:ascii="Arial" w:hAnsi="Arial" w:cs="Arial"/>
          <w:sz w:val="20"/>
          <w:szCs w:val="20"/>
          <w:lang w:val="de-DE"/>
        </w:rPr>
        <w:t>chaîne</w:t>
      </w:r>
      <w:proofErr w:type="spellEnd"/>
      <w:r w:rsidRPr="00BE0A18">
        <w:rPr>
          <w:rFonts w:ascii="Arial" w:hAnsi="Arial" w:cs="Arial"/>
          <w:sz w:val="20"/>
          <w:szCs w:val="20"/>
          <w:lang w:val="de-DE"/>
        </w:rPr>
        <w:t>.</w:t>
      </w:r>
    </w:p>
    <w:p w14:paraId="34687B4D" w14:textId="77777777" w:rsidR="00A43926" w:rsidRPr="00A43926" w:rsidRDefault="00EE221C" w:rsidP="00ED5D11">
      <w:pPr>
        <w:pStyle w:val="Listenabsatz"/>
        <w:numPr>
          <w:ilvl w:val="0"/>
          <w:numId w:val="10"/>
        </w:numPr>
        <w:spacing w:after="240"/>
        <w:ind w:left="357" w:hanging="357"/>
        <w:contextualSpacing w:val="0"/>
        <w:rPr>
          <w:rFonts w:ascii="Arial" w:hAnsi="Arial" w:cs="Arial"/>
          <w:sz w:val="20"/>
          <w:szCs w:val="20"/>
          <w:lang w:val="fr-FR"/>
        </w:rPr>
      </w:pPr>
      <w:r w:rsidRPr="00A43926">
        <w:rPr>
          <w:rFonts w:ascii="Arial" w:hAnsi="Arial" w:cs="Arial"/>
          <w:sz w:val="20"/>
          <w:szCs w:val="20"/>
          <w:lang w:val="fr-FR"/>
        </w:rPr>
        <w:t>Vitesse d'ouverture jusqu'à 1,7 m/s ; vitesse de fermeture jusqu'à 0,8 m/s.</w:t>
      </w:r>
    </w:p>
    <w:p w14:paraId="7188E890" w14:textId="5713F9F1" w:rsidR="00A43926" w:rsidRPr="00A43926" w:rsidRDefault="00A43926" w:rsidP="00ED5D11">
      <w:pPr>
        <w:pStyle w:val="Listenabsatz"/>
        <w:numPr>
          <w:ilvl w:val="0"/>
          <w:numId w:val="10"/>
        </w:numPr>
        <w:spacing w:after="240"/>
        <w:ind w:left="357" w:hanging="357"/>
        <w:contextualSpacing w:val="0"/>
        <w:rPr>
          <w:rFonts w:ascii="Arial" w:hAnsi="Arial" w:cs="Arial"/>
          <w:sz w:val="20"/>
          <w:szCs w:val="20"/>
          <w:lang w:val="fr-FR"/>
        </w:rPr>
      </w:pPr>
      <w:r w:rsidRPr="00A43926">
        <w:rPr>
          <w:rFonts w:ascii="Arial" w:hAnsi="Arial" w:cs="Arial"/>
          <w:sz w:val="20"/>
          <w:szCs w:val="20"/>
          <w:lang w:val="fr-FR"/>
        </w:rPr>
        <w:t>EFA-TRONIC</w:t>
      </w:r>
      <w:r w:rsidRPr="00A43926">
        <w:rPr>
          <w:rFonts w:ascii="Arial" w:hAnsi="Arial" w:cs="Arial"/>
          <w:sz w:val="20"/>
          <w:szCs w:val="20"/>
          <w:vertAlign w:val="superscript"/>
          <w:lang w:val="fr-FR"/>
        </w:rPr>
        <w:t xml:space="preserve">® </w:t>
      </w:r>
      <w:r w:rsidRPr="00A43926">
        <w:rPr>
          <w:rFonts w:ascii="Arial" w:hAnsi="Arial" w:cs="Arial"/>
          <w:sz w:val="20"/>
          <w:szCs w:val="20"/>
          <w:lang w:val="fr-FR"/>
        </w:rPr>
        <w:t>avec convertisseur de fréquence intégré dans un boîtier en plastique (IP65), raccordement électrique 230V/400V à 50-60 Hz (préalablement installé</w:t>
      </w:r>
      <w:proofErr w:type="gramStart"/>
      <w:r w:rsidRPr="00A43926">
        <w:rPr>
          <w:rFonts w:ascii="Arial" w:hAnsi="Arial" w:cs="Arial"/>
          <w:sz w:val="20"/>
          <w:szCs w:val="20"/>
          <w:lang w:val="fr-FR"/>
        </w:rPr>
        <w:t>).Barre</w:t>
      </w:r>
      <w:proofErr w:type="gramEnd"/>
      <w:r w:rsidRPr="00A43926">
        <w:rPr>
          <w:rFonts w:ascii="Arial" w:hAnsi="Arial" w:cs="Arial"/>
          <w:sz w:val="20"/>
          <w:szCs w:val="20"/>
          <w:lang w:val="fr-FR"/>
        </w:rPr>
        <w:t xml:space="preserve"> de commande et barrière lumineuse intégrées.</w:t>
      </w:r>
    </w:p>
    <w:p w14:paraId="06DD49DC" w14:textId="446BAAEC" w:rsidR="00ED5D11" w:rsidRPr="00ED5D11" w:rsidRDefault="00ED5D11" w:rsidP="00ED5D11">
      <w:pPr>
        <w:spacing w:after="240"/>
        <w:rPr>
          <w:rFonts w:ascii="Arial" w:hAnsi="Arial" w:cs="Arial"/>
          <w:sz w:val="20"/>
          <w:szCs w:val="20"/>
          <w:lang w:val="fr-FR"/>
        </w:rPr>
      </w:pPr>
      <w:r w:rsidRPr="00ED5D11">
        <w:rPr>
          <w:rFonts w:ascii="Arial" w:hAnsi="Arial" w:cs="Arial"/>
          <w:b/>
          <w:caps/>
          <w:szCs w:val="20"/>
          <w:lang w:val="fr-FR"/>
        </w:rPr>
        <w:t xml:space="preserve">VALEURS DE PERFORMANCE (SELON ÉQUIPEMENT) </w:t>
      </w:r>
    </w:p>
    <w:p w14:paraId="06F78601" w14:textId="292EDADD" w:rsidR="00E07C95" w:rsidRPr="000C12F2" w:rsidRDefault="000C12F2" w:rsidP="00E07C95">
      <w:pPr>
        <w:pStyle w:val="Listenabsatz"/>
        <w:numPr>
          <w:ilvl w:val="0"/>
          <w:numId w:val="11"/>
        </w:numPr>
        <w:spacing w:after="240"/>
        <w:ind w:left="357" w:hanging="357"/>
        <w:contextualSpacing w:val="0"/>
        <w:rPr>
          <w:rFonts w:ascii="Arial" w:hAnsi="Arial" w:cs="Arial"/>
          <w:sz w:val="20"/>
          <w:szCs w:val="20"/>
          <w:lang w:val="fr-FR"/>
        </w:rPr>
      </w:pPr>
      <w:r w:rsidRPr="004C5371">
        <w:rPr>
          <w:rFonts w:ascii="Arial" w:hAnsi="Arial" w:cs="Arial"/>
          <w:sz w:val="20"/>
          <w:szCs w:val="20"/>
          <w:lang w:val="fr-FR"/>
        </w:rPr>
        <w:t xml:space="preserve">Résistance au </w:t>
      </w:r>
      <w:proofErr w:type="gramStart"/>
      <w:r w:rsidRPr="004C5371">
        <w:rPr>
          <w:rFonts w:ascii="Arial" w:hAnsi="Arial" w:cs="Arial"/>
          <w:sz w:val="20"/>
          <w:szCs w:val="20"/>
          <w:lang w:val="fr-FR"/>
        </w:rPr>
        <w:t>vent</w:t>
      </w:r>
      <w:r w:rsidRPr="000C12F2">
        <w:rPr>
          <w:rFonts w:ascii="Arial" w:hAnsi="Arial" w:cs="Arial"/>
          <w:sz w:val="20"/>
          <w:szCs w:val="20"/>
          <w:lang w:val="fr-FR"/>
        </w:rPr>
        <w:t>:</w:t>
      </w:r>
      <w:proofErr w:type="gramEnd"/>
      <w:r w:rsidRPr="000C12F2">
        <w:rPr>
          <w:rFonts w:ascii="Arial" w:hAnsi="Arial" w:cs="Arial"/>
          <w:sz w:val="20"/>
          <w:szCs w:val="20"/>
          <w:lang w:val="fr-FR"/>
        </w:rPr>
        <w:t xml:space="preserve"> </w:t>
      </w:r>
      <w:r w:rsidR="00E07C95" w:rsidRPr="000C12F2">
        <w:rPr>
          <w:rFonts w:ascii="Arial" w:hAnsi="Arial" w:cs="Arial"/>
          <w:sz w:val="20"/>
          <w:szCs w:val="20"/>
          <w:lang w:val="fr-FR"/>
        </w:rPr>
        <w:t xml:space="preserve">DIN EN 12424, </w:t>
      </w:r>
      <w:r w:rsidRPr="000C12F2">
        <w:rPr>
          <w:rFonts w:ascii="Arial" w:hAnsi="Arial" w:cs="Arial"/>
          <w:sz w:val="20"/>
          <w:szCs w:val="20"/>
          <w:lang w:val="fr-FR"/>
        </w:rPr>
        <w:t xml:space="preserve">Classe </w:t>
      </w:r>
      <w:r w:rsidR="008B2A5F" w:rsidRPr="000C12F2">
        <w:rPr>
          <w:rFonts w:ascii="Arial" w:hAnsi="Arial" w:cs="Arial"/>
          <w:sz w:val="20"/>
          <w:szCs w:val="20"/>
          <w:lang w:val="fr-FR"/>
        </w:rPr>
        <w:t>0</w:t>
      </w:r>
    </w:p>
    <w:p w14:paraId="60DC87B0" w14:textId="3FD8D323" w:rsidR="00E07C95" w:rsidRPr="007E5CD5" w:rsidRDefault="000C12F2" w:rsidP="00E07C95">
      <w:pPr>
        <w:pStyle w:val="Listenabsatz"/>
        <w:numPr>
          <w:ilvl w:val="0"/>
          <w:numId w:val="11"/>
        </w:numPr>
        <w:spacing w:after="240"/>
        <w:ind w:left="357" w:hanging="357"/>
        <w:contextualSpacing w:val="0"/>
        <w:rPr>
          <w:rFonts w:ascii="Arial" w:hAnsi="Arial" w:cs="Arial"/>
          <w:sz w:val="20"/>
          <w:szCs w:val="20"/>
          <w:lang w:val="de-DE"/>
        </w:rPr>
      </w:pPr>
      <w:proofErr w:type="spellStart"/>
      <w:r w:rsidRPr="00FF3F27">
        <w:rPr>
          <w:rFonts w:ascii="Arial" w:hAnsi="Arial" w:cs="Arial"/>
          <w:sz w:val="20"/>
          <w:szCs w:val="20"/>
          <w:lang w:val="de-DE"/>
        </w:rPr>
        <w:t>Étanchéité</w:t>
      </w:r>
      <w:proofErr w:type="spellEnd"/>
      <w:r w:rsidRPr="00FF3F27">
        <w:rPr>
          <w:rFonts w:ascii="Arial" w:hAnsi="Arial" w:cs="Arial"/>
          <w:sz w:val="20"/>
          <w:szCs w:val="20"/>
          <w:lang w:val="de-DE"/>
        </w:rPr>
        <w:t>:</w:t>
      </w:r>
      <w:r>
        <w:rPr>
          <w:rFonts w:ascii="Arial" w:hAnsi="Arial" w:cs="Arial"/>
          <w:sz w:val="20"/>
          <w:szCs w:val="20"/>
          <w:lang w:val="de-DE"/>
        </w:rPr>
        <w:t xml:space="preserve"> </w:t>
      </w:r>
      <w:r w:rsidR="00E07C95" w:rsidRPr="007E5CD5">
        <w:rPr>
          <w:rFonts w:ascii="Arial" w:hAnsi="Arial" w:cs="Arial"/>
          <w:sz w:val="20"/>
          <w:szCs w:val="20"/>
          <w:lang w:val="de-DE"/>
        </w:rPr>
        <w:t xml:space="preserve">DIN EN 12425, </w:t>
      </w:r>
      <w:proofErr w:type="spellStart"/>
      <w:r w:rsidR="008B2A5F">
        <w:rPr>
          <w:rFonts w:ascii="Arial" w:hAnsi="Arial" w:cs="Arial"/>
          <w:sz w:val="20"/>
          <w:szCs w:val="20"/>
          <w:lang w:val="de-DE"/>
        </w:rPr>
        <w:t>npd</w:t>
      </w:r>
      <w:proofErr w:type="spellEnd"/>
    </w:p>
    <w:p w14:paraId="074E550A" w14:textId="64D126CE" w:rsidR="00E07C95" w:rsidRPr="000C12F2" w:rsidRDefault="000C12F2" w:rsidP="00E07C95">
      <w:pPr>
        <w:pStyle w:val="Listenabsatz"/>
        <w:numPr>
          <w:ilvl w:val="0"/>
          <w:numId w:val="11"/>
        </w:numPr>
        <w:spacing w:after="240"/>
        <w:ind w:left="357" w:hanging="357"/>
        <w:contextualSpacing w:val="0"/>
        <w:rPr>
          <w:rFonts w:ascii="Arial" w:hAnsi="Arial" w:cs="Arial"/>
          <w:sz w:val="20"/>
          <w:szCs w:val="20"/>
          <w:lang w:val="fr-FR"/>
        </w:rPr>
      </w:pPr>
      <w:r w:rsidRPr="0021774F">
        <w:rPr>
          <w:rFonts w:ascii="Arial" w:hAnsi="Arial" w:cs="Arial"/>
          <w:sz w:val="20"/>
          <w:szCs w:val="20"/>
          <w:lang w:val="fr-FR"/>
        </w:rPr>
        <w:t xml:space="preserve">Perméabilité à </w:t>
      </w:r>
      <w:proofErr w:type="gramStart"/>
      <w:r w:rsidRPr="0021774F">
        <w:rPr>
          <w:rFonts w:ascii="Arial" w:hAnsi="Arial" w:cs="Arial"/>
          <w:sz w:val="20"/>
          <w:szCs w:val="20"/>
          <w:lang w:val="fr-FR"/>
        </w:rPr>
        <w:t>l'air</w:t>
      </w:r>
      <w:r w:rsidR="00E07C95" w:rsidRPr="000C12F2">
        <w:rPr>
          <w:rFonts w:ascii="Arial" w:hAnsi="Arial" w:cs="Arial"/>
          <w:sz w:val="20"/>
          <w:szCs w:val="20"/>
          <w:lang w:val="fr-FR"/>
        </w:rPr>
        <w:t>:</w:t>
      </w:r>
      <w:proofErr w:type="gramEnd"/>
      <w:r w:rsidR="00E07C95" w:rsidRPr="000C12F2">
        <w:rPr>
          <w:rFonts w:ascii="Arial" w:hAnsi="Arial" w:cs="Arial"/>
          <w:sz w:val="20"/>
          <w:szCs w:val="20"/>
          <w:lang w:val="fr-FR"/>
        </w:rPr>
        <w:t xml:space="preserve"> DIN EN 12426, </w:t>
      </w:r>
      <w:proofErr w:type="spellStart"/>
      <w:r w:rsidR="008B2A5F" w:rsidRPr="000C12F2">
        <w:rPr>
          <w:rFonts w:ascii="Arial" w:hAnsi="Arial" w:cs="Arial"/>
          <w:sz w:val="20"/>
          <w:szCs w:val="20"/>
          <w:lang w:val="fr-FR"/>
        </w:rPr>
        <w:t>npd</w:t>
      </w:r>
      <w:proofErr w:type="spellEnd"/>
    </w:p>
    <w:p w14:paraId="63211BE6" w14:textId="1AB94BDF" w:rsidR="00E07C95" w:rsidRPr="008E267A" w:rsidRDefault="008E267A" w:rsidP="00E07C95">
      <w:pPr>
        <w:pStyle w:val="Listenabsatz"/>
        <w:numPr>
          <w:ilvl w:val="0"/>
          <w:numId w:val="11"/>
        </w:numPr>
        <w:spacing w:after="240"/>
        <w:ind w:left="357" w:hanging="357"/>
        <w:contextualSpacing w:val="0"/>
        <w:rPr>
          <w:rFonts w:ascii="Arial" w:hAnsi="Arial" w:cs="Arial"/>
          <w:sz w:val="20"/>
          <w:szCs w:val="20"/>
          <w:lang w:val="fr-FR"/>
        </w:rPr>
      </w:pPr>
      <w:r w:rsidRPr="0021774F">
        <w:rPr>
          <w:rFonts w:ascii="Arial" w:hAnsi="Arial" w:cs="Arial"/>
          <w:sz w:val="20"/>
          <w:szCs w:val="20"/>
          <w:lang w:val="fr-FR"/>
        </w:rPr>
        <w:t xml:space="preserve">Isolation </w:t>
      </w:r>
      <w:proofErr w:type="gramStart"/>
      <w:r w:rsidRPr="0021774F">
        <w:rPr>
          <w:rFonts w:ascii="Arial" w:hAnsi="Arial" w:cs="Arial"/>
          <w:sz w:val="20"/>
          <w:szCs w:val="20"/>
          <w:lang w:val="fr-FR"/>
        </w:rPr>
        <w:t>acoustique</w:t>
      </w:r>
      <w:r w:rsidR="00E07C95" w:rsidRPr="008E267A">
        <w:rPr>
          <w:rFonts w:ascii="Arial" w:hAnsi="Arial" w:cs="Arial"/>
          <w:sz w:val="20"/>
          <w:szCs w:val="20"/>
          <w:lang w:val="fr-FR"/>
        </w:rPr>
        <w:t>:</w:t>
      </w:r>
      <w:proofErr w:type="gramEnd"/>
      <w:r w:rsidR="00E07C95" w:rsidRPr="008E267A">
        <w:rPr>
          <w:rFonts w:ascii="Arial" w:hAnsi="Arial" w:cs="Arial"/>
          <w:sz w:val="20"/>
          <w:szCs w:val="20"/>
          <w:lang w:val="fr-FR"/>
        </w:rPr>
        <w:t xml:space="preserve"> DIN EN ISO 717-1, </w:t>
      </w:r>
      <w:r w:rsidR="008B2A5F" w:rsidRPr="008E267A">
        <w:rPr>
          <w:rFonts w:ascii="Arial" w:hAnsi="Arial" w:cs="Arial"/>
          <w:sz w:val="20"/>
          <w:szCs w:val="20"/>
          <w:lang w:val="fr-FR"/>
        </w:rPr>
        <w:t>11</w:t>
      </w:r>
      <w:r w:rsidR="00E07C95" w:rsidRPr="008E267A">
        <w:rPr>
          <w:rFonts w:ascii="Arial" w:hAnsi="Arial" w:cs="Arial"/>
          <w:sz w:val="20"/>
          <w:szCs w:val="20"/>
          <w:lang w:val="fr-FR"/>
        </w:rPr>
        <w:t xml:space="preserve"> dB(A)</w:t>
      </w:r>
    </w:p>
    <w:p w14:paraId="08383A66" w14:textId="0F02729C" w:rsidR="00E07C95" w:rsidRPr="008E267A" w:rsidRDefault="008E267A" w:rsidP="00E07C95">
      <w:pPr>
        <w:pStyle w:val="Listenabsatz"/>
        <w:numPr>
          <w:ilvl w:val="0"/>
          <w:numId w:val="11"/>
        </w:numPr>
        <w:spacing w:after="240"/>
        <w:ind w:left="357" w:hanging="357"/>
        <w:contextualSpacing w:val="0"/>
        <w:rPr>
          <w:rFonts w:ascii="Arial" w:hAnsi="Arial" w:cs="Arial"/>
          <w:sz w:val="20"/>
          <w:szCs w:val="20"/>
          <w:lang w:val="fr-FR"/>
        </w:rPr>
      </w:pPr>
      <w:r w:rsidRPr="008E267A">
        <w:rPr>
          <w:rFonts w:ascii="Arial" w:hAnsi="Arial" w:cs="Arial"/>
          <w:sz w:val="20"/>
          <w:szCs w:val="20"/>
          <w:lang w:val="fr-FR"/>
        </w:rPr>
        <w:t xml:space="preserve">Isolation </w:t>
      </w:r>
      <w:proofErr w:type="gramStart"/>
      <w:r w:rsidRPr="008E267A">
        <w:rPr>
          <w:rFonts w:ascii="Arial" w:hAnsi="Arial" w:cs="Arial"/>
          <w:sz w:val="20"/>
          <w:szCs w:val="20"/>
          <w:lang w:val="fr-FR"/>
        </w:rPr>
        <w:t>thermique</w:t>
      </w:r>
      <w:r w:rsidRPr="008E267A">
        <w:rPr>
          <w:rFonts w:ascii="Arial" w:hAnsi="Arial" w:cs="Arial"/>
          <w:sz w:val="20"/>
          <w:szCs w:val="20"/>
          <w:lang w:val="fr-FR"/>
        </w:rPr>
        <w:t>:</w:t>
      </w:r>
      <w:proofErr w:type="gramEnd"/>
      <w:r w:rsidRPr="008E267A">
        <w:rPr>
          <w:rFonts w:ascii="Arial" w:hAnsi="Arial" w:cs="Arial"/>
          <w:sz w:val="20"/>
          <w:szCs w:val="20"/>
          <w:lang w:val="fr-FR"/>
        </w:rPr>
        <w:t xml:space="preserve"> </w:t>
      </w:r>
      <w:r w:rsidR="00E07C95" w:rsidRPr="008E267A">
        <w:rPr>
          <w:rFonts w:ascii="Arial" w:hAnsi="Arial" w:cs="Arial"/>
          <w:sz w:val="20"/>
          <w:szCs w:val="20"/>
          <w:lang w:val="fr-FR"/>
        </w:rPr>
        <w:t>DIN EN 12428</w:t>
      </w:r>
      <w:r>
        <w:rPr>
          <w:rFonts w:ascii="Arial" w:hAnsi="Arial" w:cs="Arial"/>
          <w:sz w:val="20"/>
          <w:szCs w:val="20"/>
          <w:lang w:val="fr-FR"/>
        </w:rPr>
        <w:t xml:space="preserve">, </w:t>
      </w:r>
      <w:proofErr w:type="spellStart"/>
      <w:r>
        <w:rPr>
          <w:rFonts w:ascii="Arial" w:hAnsi="Arial" w:cs="Arial"/>
          <w:sz w:val="20"/>
          <w:szCs w:val="20"/>
          <w:lang w:val="fr-FR"/>
        </w:rPr>
        <w:t>npd</w:t>
      </w:r>
      <w:proofErr w:type="spellEnd"/>
    </w:p>
    <w:p w14:paraId="7025077C" w14:textId="77777777" w:rsidR="00E07C95" w:rsidRPr="008E267A" w:rsidRDefault="00E07C95" w:rsidP="00E07C95">
      <w:pPr>
        <w:rPr>
          <w:rFonts w:ascii="Arial" w:hAnsi="Arial" w:cs="Arial"/>
          <w:b/>
          <w:caps/>
          <w:sz w:val="24"/>
          <w:lang w:val="fr-FR"/>
        </w:rPr>
      </w:pPr>
      <w:r w:rsidRPr="008E267A">
        <w:rPr>
          <w:rFonts w:ascii="Arial" w:hAnsi="Arial" w:cs="Arial"/>
          <w:b/>
          <w:caps/>
          <w:sz w:val="24"/>
          <w:lang w:val="fr-FR"/>
        </w:rPr>
        <w:br w:type="page"/>
      </w:r>
    </w:p>
    <w:p w14:paraId="5E298002" w14:textId="77777777" w:rsidR="00C174A8" w:rsidRPr="00DE1AFD" w:rsidRDefault="00C174A8" w:rsidP="00C174A8">
      <w:pPr>
        <w:rPr>
          <w:rFonts w:ascii="Arial" w:hAnsi="Arial" w:cs="Arial"/>
          <w:b/>
          <w:caps/>
          <w:sz w:val="24"/>
          <w:lang w:val="fr-FR"/>
        </w:rPr>
      </w:pPr>
      <w:r w:rsidRPr="00DE1AFD">
        <w:rPr>
          <w:rFonts w:ascii="Arial" w:hAnsi="Arial" w:cs="Arial"/>
          <w:b/>
          <w:caps/>
          <w:sz w:val="24"/>
          <w:lang w:val="fr-FR"/>
        </w:rPr>
        <w:lastRenderedPageBreak/>
        <w:t>Dimensions de l'ouverture libre</w:t>
      </w:r>
    </w:p>
    <w:p w14:paraId="40447BEF" w14:textId="1EA068B4" w:rsidR="00E07C95" w:rsidRPr="00C174A8" w:rsidRDefault="00C174A8" w:rsidP="00E07C95">
      <w:pPr>
        <w:rPr>
          <w:rFonts w:ascii="Arial" w:hAnsi="Arial" w:cs="Arial"/>
          <w:lang w:val="fr-FR"/>
        </w:rPr>
      </w:pPr>
      <w:proofErr w:type="spellStart"/>
      <w:r w:rsidRPr="003D7122">
        <w:rPr>
          <w:rFonts w:ascii="Arial" w:hAnsi="Arial" w:cs="Arial"/>
          <w:lang w:val="de-DE"/>
        </w:rPr>
        <w:t>Largeur</w:t>
      </w:r>
      <w:proofErr w:type="spellEnd"/>
      <w:r w:rsidR="00E07C95" w:rsidRPr="00C174A8">
        <w:rPr>
          <w:rFonts w:ascii="Arial" w:hAnsi="Arial" w:cs="Arial"/>
          <w:lang w:val="fr-FR"/>
        </w:rPr>
        <w:t xml:space="preserve"> = ............... mm</w:t>
      </w:r>
    </w:p>
    <w:p w14:paraId="1E535133" w14:textId="2F97787E" w:rsidR="00E07C95" w:rsidRPr="000A6047" w:rsidRDefault="00C174A8" w:rsidP="00E07C95">
      <w:pPr>
        <w:rPr>
          <w:rFonts w:ascii="Arial" w:hAnsi="Arial" w:cs="Arial"/>
          <w:lang w:val="de-DE"/>
        </w:rPr>
      </w:pPr>
      <w:proofErr w:type="spellStart"/>
      <w:r w:rsidRPr="003D7122">
        <w:rPr>
          <w:rFonts w:ascii="Arial" w:hAnsi="Arial" w:cs="Arial"/>
          <w:lang w:val="de-DE"/>
        </w:rPr>
        <w:t>Hauteur</w:t>
      </w:r>
      <w:proofErr w:type="spellEnd"/>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C174A8" w:rsidRDefault="008529A7" w:rsidP="00E07C95">
      <w:pPr>
        <w:rPr>
          <w:lang w:val="de-DE"/>
        </w:rPr>
      </w:pPr>
    </w:p>
    <w:sectPr w:rsidR="008529A7" w:rsidRPr="00C174A8"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03230" w14:textId="77777777" w:rsidR="002744DF" w:rsidRDefault="002744DF" w:rsidP="00E07C95">
      <w:pPr>
        <w:spacing w:after="0" w:line="240" w:lineRule="auto"/>
      </w:pPr>
      <w:r>
        <w:separator/>
      </w:r>
    </w:p>
  </w:endnote>
  <w:endnote w:type="continuationSeparator" w:id="0">
    <w:p w14:paraId="182EC2E2" w14:textId="77777777" w:rsidR="002744DF" w:rsidRDefault="002744DF"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3DBB8308" w:rsidR="00283AE2" w:rsidRDefault="00C174A8" w:rsidP="00C174A8">
    <w:pPr>
      <w:pStyle w:val="Fuzeile"/>
      <w:rPr>
        <w:rFonts w:ascii="Arial" w:hAnsi="Arial" w:cs="Arial"/>
        <w:sz w:val="20"/>
        <w:szCs w:val="20"/>
        <w:lang w:val="de-DE"/>
      </w:rPr>
    </w:pPr>
    <w:proofErr w:type="spellStart"/>
    <w:r w:rsidRPr="00C174A8">
      <w:rPr>
        <w:rFonts w:ascii="Arial" w:hAnsi="Arial" w:cs="Arial"/>
        <w:b/>
        <w:bCs/>
        <w:sz w:val="20"/>
        <w:szCs w:val="20"/>
        <w:lang w:val="de-DE"/>
      </w:rPr>
      <w:t>Référence</w:t>
    </w:r>
    <w:proofErr w:type="spellEnd"/>
    <w:r w:rsidRPr="00C174A8">
      <w:rPr>
        <w:rFonts w:ascii="Arial" w:hAnsi="Arial" w:cs="Arial"/>
        <w:b/>
        <w:bCs/>
        <w:sz w:val="20"/>
        <w:szCs w:val="20"/>
        <w:lang w:val="de-DE"/>
      </w:rPr>
      <w:t xml:space="preserve"> du </w:t>
    </w:r>
    <w:proofErr w:type="spellStart"/>
    <w:proofErr w:type="gramStart"/>
    <w:r w:rsidRPr="00C174A8">
      <w:rPr>
        <w:rFonts w:ascii="Arial" w:hAnsi="Arial" w:cs="Arial"/>
        <w:b/>
        <w:bCs/>
        <w:sz w:val="20"/>
        <w:szCs w:val="20"/>
        <w:lang w:val="de-DE"/>
      </w:rPr>
      <w:t>fabricant</w:t>
    </w:r>
    <w:proofErr w:type="spellEnd"/>
    <w:r w:rsidRPr="00C174A8">
      <w:rPr>
        <w:rFonts w:ascii="Arial" w:hAnsi="Arial" w:cs="Arial"/>
        <w:b/>
        <w:bCs/>
        <w:sz w:val="20"/>
        <w:szCs w:val="20"/>
        <w:lang w:val="de-DE"/>
      </w:rPr>
      <w:t>:</w:t>
    </w:r>
    <w:r w:rsidR="00283AE2" w:rsidRPr="009F5BF4">
      <w:rPr>
        <w:rFonts w:ascii="Arial" w:hAnsi="Arial" w:cs="Arial"/>
        <w:sz w:val="20"/>
        <w:szCs w:val="20"/>
        <w:lang w:val="de-DE"/>
      </w:rPr>
      <w:t>:</w:t>
    </w:r>
    <w:proofErr w:type="gramEnd"/>
    <w:r w:rsidR="00283AE2" w:rsidRPr="009F5BF4">
      <w:rPr>
        <w:rFonts w:ascii="Arial" w:hAnsi="Arial" w:cs="Arial"/>
        <w:sz w:val="20"/>
        <w:szCs w:val="20"/>
        <w:lang w:val="de-DE"/>
      </w:rPr>
      <w:t xml:space="preserve">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288CFE96" w14:textId="77777777" w:rsidR="00C174A8" w:rsidRPr="0021774F" w:rsidRDefault="00C174A8" w:rsidP="00C174A8">
    <w:pPr>
      <w:pStyle w:val="Fuzeile"/>
      <w:rPr>
        <w:lang w:val="fr-FR"/>
      </w:rPr>
    </w:pPr>
    <w:r w:rsidRPr="0021774F">
      <w:rPr>
        <w:rFonts w:ascii="Arial" w:hAnsi="Arial" w:cs="Arial"/>
        <w:sz w:val="20"/>
        <w:szCs w:val="20"/>
        <w:lang w:val="fr-FR"/>
      </w:rPr>
      <w:t>Version 04/2025 – Sous réserve de modifications techniques</w:t>
    </w:r>
  </w:p>
  <w:p w14:paraId="3DBB7CF9" w14:textId="3D2DFE99" w:rsidR="00283AE2" w:rsidRPr="00C174A8" w:rsidRDefault="00283AE2" w:rsidP="00C174A8">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4A9E1" w14:textId="77777777" w:rsidR="002744DF" w:rsidRDefault="002744DF" w:rsidP="00E07C95">
      <w:pPr>
        <w:spacing w:after="0" w:line="240" w:lineRule="auto"/>
      </w:pPr>
      <w:r>
        <w:separator/>
      </w:r>
    </w:p>
  </w:footnote>
  <w:footnote w:type="continuationSeparator" w:id="0">
    <w:p w14:paraId="2FE4EF9A" w14:textId="77777777" w:rsidR="002744DF" w:rsidRDefault="002744DF"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C12F2"/>
    <w:rsid w:val="000E1464"/>
    <w:rsid w:val="0015074B"/>
    <w:rsid w:val="00176C4E"/>
    <w:rsid w:val="001813DB"/>
    <w:rsid w:val="002442ED"/>
    <w:rsid w:val="002744DF"/>
    <w:rsid w:val="00283AE2"/>
    <w:rsid w:val="0029639D"/>
    <w:rsid w:val="00326F90"/>
    <w:rsid w:val="00345E4B"/>
    <w:rsid w:val="00512667"/>
    <w:rsid w:val="00591EE6"/>
    <w:rsid w:val="005924A3"/>
    <w:rsid w:val="008268E6"/>
    <w:rsid w:val="008529A7"/>
    <w:rsid w:val="00881D35"/>
    <w:rsid w:val="008B2A5F"/>
    <w:rsid w:val="008E267A"/>
    <w:rsid w:val="00A43926"/>
    <w:rsid w:val="00AA1D8D"/>
    <w:rsid w:val="00B47730"/>
    <w:rsid w:val="00BD208E"/>
    <w:rsid w:val="00BE0A18"/>
    <w:rsid w:val="00C174A8"/>
    <w:rsid w:val="00CB0664"/>
    <w:rsid w:val="00CB15BC"/>
    <w:rsid w:val="00D50F1B"/>
    <w:rsid w:val="00D65BC6"/>
    <w:rsid w:val="00E07C95"/>
    <w:rsid w:val="00E85499"/>
    <w:rsid w:val="00ED5D11"/>
    <w:rsid w:val="00EE221C"/>
    <w:rsid w:val="00F86F48"/>
    <w:rsid w:val="00F92C96"/>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345</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 Value (310)</TermName>
          <TermId xmlns="http://schemas.microsoft.com/office/infopath/2007/PartnerControls">4559af28-b17f-4618-bf75-12d00683d6ea</TermId>
        </TermInfo>
      </Terms>
    </ic30b02f2e4442e282db724ab73aab5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16FDE-9906-4874-9EEA-F02D2672B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A5671B7F-FF8A-4E79-87E1-C892FD726BA1}">
  <ds:schemaRefs>
    <ds:schemaRef ds:uri="http://schemas.microsoft.com/office/2006/documentManagement/types"/>
    <ds:schemaRef ds:uri="http://purl.org/dc/terms/"/>
    <ds:schemaRef ds:uri="http://schemas.openxmlformats.org/package/2006/metadata/core-properties"/>
    <ds:schemaRef ds:uri="http://schemas.microsoft.com/office/2006/metadata/properties"/>
    <ds:schemaRef ds:uri="56b75219-0709-4d18-8a40-686f36886841"/>
    <ds:schemaRef ds:uri="http://purl.org/dc/dcmitype/"/>
    <ds:schemaRef ds:uri="http://www.w3.org/XML/1998/namespace"/>
    <ds:schemaRef ds:uri="http://schemas.microsoft.com/office/infopath/2007/PartnerControls"/>
    <ds:schemaRef ds:uri="5ff951bb-9bf3-44b4-bb46-4eeacec42f00"/>
    <ds:schemaRef ds:uri="http://purl.org/dc/elements/1.1/"/>
    <ds:schemaRef ds:uri="6ad4aa7e-c367-41ad-8338-313dadb59002"/>
    <ds:schemaRef ds:uri="21d3f174-afc7-4cdc-a51d-00a52e5e8803"/>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1487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3</cp:revision>
  <dcterms:created xsi:type="dcterms:W3CDTF">2025-08-04T08:51:00Z</dcterms:created>
  <dcterms:modified xsi:type="dcterms:W3CDTF">2025-09-03T10:41:00Z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345;#SRT Value (310)|4559af28-b17f-4618-bf75-12d00683d6ea</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345;#SRT Value (310)|4559af28-b17f-4618-bf75-12d00683d6ea</vt:lpwstr>
  </property>
</Properties>
</file>