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B717A29" w:rsidR="00E07C95" w:rsidRPr="00185B8C" w:rsidRDefault="003D25CE" w:rsidP="00685F6C">
      <w:pPr>
        <w:rPr>
          <w:rFonts w:ascii="Arial" w:hAnsi="Arial" w:cs="Arial"/>
          <w:lang w:val="en-GB"/>
        </w:rPr>
      </w:pPr>
      <w:r w:rsidRPr="00185B8C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185B8C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185B8C" w:rsidRPr="00185B8C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185B8C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A0382F" w:rsidRPr="00185B8C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A0382F" w:rsidRPr="00185B8C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A0382F" w:rsidRPr="00185B8C">
        <w:rPr>
          <w:rFonts w:ascii="Arial" w:hAnsi="Arial" w:cs="Arial"/>
          <w:b/>
          <w:bCs/>
          <w:sz w:val="28"/>
          <w:szCs w:val="28"/>
          <w:lang w:val="en-GB"/>
        </w:rPr>
        <w:t>-</w:t>
      </w:r>
      <w:proofErr w:type="gramStart"/>
      <w:r w:rsidR="00A0382F" w:rsidRPr="00185B8C">
        <w:rPr>
          <w:rFonts w:ascii="Arial" w:hAnsi="Arial" w:cs="Arial"/>
          <w:b/>
          <w:bCs/>
          <w:sz w:val="28"/>
          <w:szCs w:val="28"/>
          <w:lang w:val="en-GB"/>
        </w:rPr>
        <w:t>MS</w:t>
      </w:r>
      <w:r w:rsidR="00E07C95" w:rsidRPr="00185B8C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66E95CA7" w14:textId="17A5B698" w:rsidR="00E64701" w:rsidRPr="00F42E4E" w:rsidRDefault="00E64701" w:rsidP="00685F6C">
      <w:pPr>
        <w:rPr>
          <w:rFonts w:ascii="Arial" w:hAnsi="Arial" w:cs="Arial"/>
          <w:b/>
          <w:bCs/>
          <w:sz w:val="20"/>
          <w:szCs w:val="20"/>
          <w:lang w:val="en-GB"/>
        </w:rPr>
      </w:pPr>
      <w:r w:rsidRPr="00E64701">
        <w:rPr>
          <w:rFonts w:ascii="Arial" w:hAnsi="Arial" w:cs="Arial"/>
          <w:sz w:val="20"/>
          <w:szCs w:val="20"/>
          <w:lang w:val="en-GB"/>
        </w:rPr>
        <w:t xml:space="preserve">The </w:t>
      </w:r>
      <w:r w:rsidR="00B65A5D" w:rsidRPr="00F42E4E"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EFA-SST</w:t>
      </w:r>
      <w:r w:rsidRPr="00F42E4E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-MS</w:t>
      </w:r>
      <w:r w:rsidR="00B65A5D" w:rsidRPr="00F42E4E"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E64701">
        <w:rPr>
          <w:rFonts w:ascii="Arial" w:hAnsi="Arial" w:cs="Arial"/>
          <w:sz w:val="20"/>
          <w:szCs w:val="20"/>
          <w:lang w:val="en-GB"/>
        </w:rPr>
        <w:t xml:space="preserve"> is an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EC type-tested safety component in accordance with the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Machinery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Directive 2006/42/EC with a proven performance level ‘d’</w:t>
      </w:r>
      <w:r w:rsidRPr="00E64701">
        <w:rPr>
          <w:rFonts w:ascii="Arial" w:hAnsi="Arial" w:cs="Arial"/>
          <w:sz w:val="20"/>
          <w:szCs w:val="20"/>
          <w:lang w:val="en-GB"/>
        </w:rPr>
        <w:t xml:space="preserve"> for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safety-related functions in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accordance with DIN EN ISO 13849.</w:t>
      </w:r>
      <w:r w:rsidRPr="00E64701">
        <w:rPr>
          <w:rFonts w:ascii="Arial" w:hAnsi="Arial" w:cs="Arial"/>
          <w:sz w:val="20"/>
          <w:szCs w:val="20"/>
          <w:lang w:val="en-GB"/>
        </w:rPr>
        <w:t xml:space="preserve"> It is a single-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acting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F42E4E">
        <w:rPr>
          <w:rFonts w:ascii="Arial" w:hAnsi="Arial" w:cs="Arial"/>
          <w:b/>
          <w:bCs/>
          <w:sz w:val="20"/>
          <w:szCs w:val="20"/>
          <w:lang w:val="en-GB"/>
        </w:rPr>
        <w:t>power-operated separating protective device with interlocking in accordance with DIN EN 953.</w:t>
      </w:r>
    </w:p>
    <w:p w14:paraId="3C9B70CD" w14:textId="22D099C0" w:rsidR="00E07C95" w:rsidRPr="00E64701" w:rsidRDefault="00E07C95" w:rsidP="00685F6C">
      <w:pPr>
        <w:rPr>
          <w:rFonts w:ascii="Arial" w:hAnsi="Arial" w:cs="Arial"/>
          <w:sz w:val="20"/>
          <w:szCs w:val="20"/>
          <w:lang w:val="en-GB"/>
        </w:rPr>
      </w:pPr>
      <w:r w:rsidRPr="00E64701">
        <w:rPr>
          <w:rFonts w:ascii="Arial" w:hAnsi="Arial" w:cs="Arial"/>
          <w:b/>
          <w:caps/>
          <w:szCs w:val="20"/>
          <w:lang w:val="en-GB"/>
        </w:rPr>
        <w:t>Techn</w:t>
      </w:r>
      <w:r w:rsidR="000A3CCA">
        <w:rPr>
          <w:rFonts w:ascii="Arial" w:hAnsi="Arial" w:cs="Arial"/>
          <w:b/>
          <w:caps/>
          <w:szCs w:val="20"/>
          <w:lang w:val="en-GB"/>
        </w:rPr>
        <w:t>ical features</w:t>
      </w:r>
    </w:p>
    <w:p w14:paraId="5168AA94" w14:textId="77777777" w:rsidR="00974B6A" w:rsidRDefault="00BC6C39" w:rsidP="00685F6C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BC6C39">
        <w:rPr>
          <w:rFonts w:ascii="Arial" w:hAnsi="Arial" w:cs="Arial"/>
          <w:sz w:val="20"/>
          <w:szCs w:val="20"/>
          <w:lang w:val="en-GB"/>
        </w:rPr>
        <w:t xml:space="preserve">The basic design is based on </w:t>
      </w:r>
      <w:r w:rsidRPr="00922292">
        <w:rPr>
          <w:rFonts w:ascii="Arial" w:hAnsi="Arial" w:cs="Arial"/>
          <w:b/>
          <w:bCs/>
          <w:sz w:val="20"/>
          <w:szCs w:val="20"/>
          <w:lang w:val="en-GB"/>
        </w:rPr>
        <w:t>EFAFLEX's</w:t>
      </w:r>
      <w:r w:rsidRPr="00BC6C39">
        <w:rPr>
          <w:rFonts w:ascii="Arial" w:hAnsi="Arial" w:cs="Arial"/>
          <w:sz w:val="20"/>
          <w:szCs w:val="20"/>
          <w:lang w:val="en-GB"/>
        </w:rPr>
        <w:t xml:space="preserve"> </w:t>
      </w:r>
      <w:r w:rsidRPr="00E73F9C">
        <w:rPr>
          <w:rFonts w:ascii="Arial" w:hAnsi="Arial" w:cs="Arial"/>
          <w:b/>
          <w:bCs/>
          <w:sz w:val="20"/>
          <w:szCs w:val="20"/>
          <w:lang w:val="en-GB"/>
        </w:rPr>
        <w:t>proven spiral door technology</w:t>
      </w:r>
      <w:r w:rsidRPr="00BC6C39">
        <w:rPr>
          <w:rFonts w:ascii="Arial" w:hAnsi="Arial" w:cs="Arial"/>
          <w:sz w:val="20"/>
          <w:szCs w:val="20"/>
          <w:lang w:val="en-GB"/>
        </w:rPr>
        <w:t xml:space="preserve">. The </w:t>
      </w:r>
      <w:r w:rsidRPr="00922292">
        <w:rPr>
          <w:rFonts w:ascii="Arial" w:hAnsi="Arial" w:cs="Arial"/>
          <w:b/>
          <w:bCs/>
          <w:sz w:val="20"/>
          <w:szCs w:val="20"/>
          <w:lang w:val="en-GB"/>
        </w:rPr>
        <w:t>durable door leaf</w:t>
      </w:r>
      <w:r w:rsidRPr="00BC6C39">
        <w:rPr>
          <w:rFonts w:ascii="Arial" w:hAnsi="Arial" w:cs="Arial"/>
          <w:sz w:val="20"/>
          <w:szCs w:val="20"/>
          <w:lang w:val="en-GB"/>
        </w:rPr>
        <w:t xml:space="preserve"> of the EFA-SST</w:t>
      </w:r>
      <w:r w:rsidRPr="00E73F9C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BC6C39">
        <w:rPr>
          <w:rFonts w:ascii="Arial" w:hAnsi="Arial" w:cs="Arial"/>
          <w:sz w:val="20"/>
          <w:szCs w:val="20"/>
          <w:lang w:val="en-GB"/>
        </w:rPr>
        <w:t xml:space="preserve"> MS high-speed spiral door </w:t>
      </w:r>
      <w:r w:rsidRPr="00205EB1">
        <w:rPr>
          <w:rFonts w:ascii="Arial" w:hAnsi="Arial" w:cs="Arial"/>
          <w:b/>
          <w:bCs/>
          <w:sz w:val="20"/>
          <w:szCs w:val="20"/>
          <w:lang w:val="en-GB"/>
        </w:rPr>
        <w:t xml:space="preserve">consists of sturdy, anodised, double-walled aluminium </w:t>
      </w:r>
      <w:r w:rsidR="00205EB1">
        <w:rPr>
          <w:rFonts w:ascii="Arial" w:hAnsi="Arial" w:cs="Arial"/>
          <w:b/>
          <w:bCs/>
          <w:sz w:val="20"/>
          <w:szCs w:val="20"/>
          <w:lang w:val="en-GB"/>
        </w:rPr>
        <w:t>laths</w:t>
      </w:r>
      <w:r w:rsidRPr="00BC6C39">
        <w:rPr>
          <w:rFonts w:ascii="Arial" w:hAnsi="Arial" w:cs="Arial"/>
          <w:sz w:val="20"/>
          <w:szCs w:val="20"/>
          <w:lang w:val="en-GB"/>
        </w:rPr>
        <w:t xml:space="preserve">. Optionally, </w:t>
      </w:r>
      <w:r w:rsidRPr="00205EB1">
        <w:rPr>
          <w:rFonts w:ascii="Arial" w:hAnsi="Arial" w:cs="Arial"/>
          <w:b/>
          <w:bCs/>
          <w:sz w:val="20"/>
          <w:szCs w:val="20"/>
          <w:lang w:val="en-GB"/>
        </w:rPr>
        <w:t xml:space="preserve">single-shell, transparent </w:t>
      </w:r>
      <w:r w:rsidR="003C1679">
        <w:rPr>
          <w:rFonts w:ascii="Arial" w:hAnsi="Arial" w:cs="Arial"/>
          <w:b/>
          <w:bCs/>
          <w:sz w:val="20"/>
          <w:szCs w:val="20"/>
          <w:lang w:val="en-GB"/>
        </w:rPr>
        <w:t>laths</w:t>
      </w:r>
      <w:r w:rsidRPr="00205EB1">
        <w:rPr>
          <w:rFonts w:ascii="Arial" w:hAnsi="Arial" w:cs="Arial"/>
          <w:b/>
          <w:bCs/>
          <w:sz w:val="20"/>
          <w:szCs w:val="20"/>
          <w:lang w:val="en-GB"/>
        </w:rPr>
        <w:t xml:space="preserve"> made of impact-resistant polycarbonate can also be used to provide a view of the machine area</w:t>
      </w:r>
      <w:r w:rsidRPr="00BC6C39">
        <w:rPr>
          <w:rFonts w:ascii="Arial" w:hAnsi="Arial" w:cs="Arial"/>
          <w:sz w:val="20"/>
          <w:szCs w:val="20"/>
          <w:lang w:val="en-GB"/>
        </w:rPr>
        <w:t>.</w:t>
      </w:r>
    </w:p>
    <w:p w14:paraId="325D3C8C" w14:textId="77777777" w:rsidR="00974B6A" w:rsidRDefault="00974B6A" w:rsidP="00685F6C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en-GB"/>
        </w:rPr>
      </w:pPr>
    </w:p>
    <w:p w14:paraId="01FA2B0E" w14:textId="2DC63595" w:rsidR="00EB51E0" w:rsidRPr="00EC4C07" w:rsidRDefault="00974B6A" w:rsidP="00685F6C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b/>
          <w:bCs/>
          <w:sz w:val="20"/>
          <w:szCs w:val="20"/>
          <w:lang w:val="en-GB"/>
        </w:rPr>
      </w:pPr>
      <w:r w:rsidRPr="00974B6A">
        <w:rPr>
          <w:rFonts w:ascii="Arial" w:hAnsi="Arial" w:cs="Arial"/>
          <w:sz w:val="20"/>
          <w:szCs w:val="20"/>
          <w:lang w:val="en-GB"/>
        </w:rPr>
        <w:t xml:space="preserve">The </w:t>
      </w:r>
      <w:r w:rsidRPr="00974B6A">
        <w:rPr>
          <w:rFonts w:ascii="Arial" w:hAnsi="Arial" w:cs="Arial"/>
          <w:b/>
          <w:bCs/>
          <w:sz w:val="20"/>
          <w:szCs w:val="20"/>
          <w:lang w:val="en-GB"/>
        </w:rPr>
        <w:t>powerful frequency converter control</w:t>
      </w:r>
      <w:r w:rsidRPr="00974B6A">
        <w:rPr>
          <w:rFonts w:ascii="Arial" w:hAnsi="Arial" w:cs="Arial"/>
          <w:sz w:val="20"/>
          <w:szCs w:val="20"/>
          <w:lang w:val="en-GB"/>
        </w:rPr>
        <w:t>, in conjunction with the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74B6A">
        <w:rPr>
          <w:rFonts w:ascii="Arial" w:hAnsi="Arial" w:cs="Arial"/>
          <w:sz w:val="20"/>
          <w:szCs w:val="20"/>
          <w:lang w:val="en-GB"/>
        </w:rPr>
        <w:t xml:space="preserve">functionally adapted drive, enables particularly </w:t>
      </w:r>
      <w:r w:rsidRPr="00974B6A">
        <w:rPr>
          <w:rFonts w:ascii="Arial" w:hAnsi="Arial" w:cs="Arial"/>
          <w:b/>
          <w:bCs/>
          <w:sz w:val="20"/>
          <w:szCs w:val="20"/>
          <w:lang w:val="en-GB"/>
        </w:rPr>
        <w:t>dynamic door operation</w:t>
      </w:r>
      <w:r w:rsidRPr="00974B6A">
        <w:rPr>
          <w:rFonts w:ascii="Arial" w:hAnsi="Arial" w:cs="Arial"/>
          <w:sz w:val="20"/>
          <w:szCs w:val="20"/>
          <w:lang w:val="en-GB"/>
        </w:rPr>
        <w:t xml:space="preserve">. The </w:t>
      </w:r>
      <w:r w:rsidRPr="00EC4C07">
        <w:rPr>
          <w:rFonts w:ascii="Arial" w:hAnsi="Arial" w:cs="Arial"/>
          <w:b/>
          <w:bCs/>
          <w:sz w:val="20"/>
          <w:szCs w:val="20"/>
          <w:lang w:val="en-GB"/>
        </w:rPr>
        <w:t xml:space="preserve">locking device for detecting the safe closed position (limit switch: </w:t>
      </w:r>
      <w:proofErr w:type="spellStart"/>
      <w:r w:rsidRPr="00EC4C07">
        <w:rPr>
          <w:rFonts w:ascii="Arial" w:hAnsi="Arial" w:cs="Arial"/>
          <w:b/>
          <w:bCs/>
          <w:sz w:val="20"/>
          <w:szCs w:val="20"/>
          <w:lang w:val="en-GB"/>
        </w:rPr>
        <w:t>ifm</w:t>
      </w:r>
      <w:proofErr w:type="spellEnd"/>
      <w:r w:rsidRPr="00EC4C07">
        <w:rPr>
          <w:rFonts w:ascii="Arial" w:hAnsi="Arial" w:cs="Arial"/>
          <w:b/>
          <w:bCs/>
          <w:sz w:val="20"/>
          <w:szCs w:val="20"/>
          <w:lang w:val="en-GB"/>
        </w:rPr>
        <w:t>) enables connection to the machine in Cat. 4 / PL e according to DIN EN ISO 13849-1.</w:t>
      </w:r>
    </w:p>
    <w:p w14:paraId="7F5C9DCA" w14:textId="77777777" w:rsidR="00974B6A" w:rsidRPr="00974B6A" w:rsidRDefault="00974B6A" w:rsidP="00685F6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7C9C9EBA" w14:textId="77777777" w:rsidR="00706B8E" w:rsidRDefault="000610A2" w:rsidP="00685F6C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5C4B3A">
        <w:rPr>
          <w:rFonts w:ascii="Arial" w:hAnsi="Arial" w:cs="Arial"/>
          <w:sz w:val="20"/>
          <w:szCs w:val="20"/>
          <w:lang w:val="en-GB"/>
        </w:rPr>
        <w:t xml:space="preserve">Opening speed up to </w:t>
      </w:r>
      <w:r w:rsidR="00E07C95" w:rsidRPr="005C4B3A">
        <w:rPr>
          <w:rFonts w:ascii="Arial" w:hAnsi="Arial" w:cs="Arial"/>
          <w:sz w:val="20"/>
          <w:szCs w:val="20"/>
          <w:lang w:val="en-GB"/>
        </w:rPr>
        <w:t>2</w:t>
      </w:r>
      <w:r w:rsidRPr="005C4B3A">
        <w:rPr>
          <w:rFonts w:ascii="Arial" w:hAnsi="Arial" w:cs="Arial"/>
          <w:sz w:val="20"/>
          <w:szCs w:val="20"/>
          <w:lang w:val="en-GB"/>
        </w:rPr>
        <w:t>.</w:t>
      </w:r>
      <w:r w:rsidR="00FE2BD7" w:rsidRPr="005C4B3A">
        <w:rPr>
          <w:rFonts w:ascii="Arial" w:hAnsi="Arial" w:cs="Arial"/>
          <w:sz w:val="20"/>
          <w:szCs w:val="20"/>
          <w:lang w:val="en-GB"/>
        </w:rPr>
        <w:t>2</w:t>
      </w:r>
      <w:r w:rsidR="00E07C95" w:rsidRPr="005C4B3A">
        <w:rPr>
          <w:rFonts w:ascii="Arial" w:hAnsi="Arial" w:cs="Arial"/>
          <w:sz w:val="20"/>
          <w:szCs w:val="20"/>
          <w:lang w:val="en-GB"/>
        </w:rPr>
        <w:t xml:space="preserve"> m/s; </w:t>
      </w:r>
      <w:r w:rsidRPr="005C4B3A">
        <w:rPr>
          <w:rFonts w:ascii="Arial" w:hAnsi="Arial" w:cs="Arial"/>
          <w:sz w:val="20"/>
          <w:szCs w:val="20"/>
          <w:lang w:val="en-GB"/>
        </w:rPr>
        <w:t xml:space="preserve">closing </w:t>
      </w:r>
      <w:r w:rsidR="005C4B3A" w:rsidRPr="005C4B3A">
        <w:rPr>
          <w:rFonts w:ascii="Arial" w:hAnsi="Arial" w:cs="Arial"/>
          <w:sz w:val="20"/>
          <w:szCs w:val="20"/>
          <w:lang w:val="en-GB"/>
        </w:rPr>
        <w:t xml:space="preserve">speed up to </w:t>
      </w:r>
      <w:r w:rsidR="00FE2BD7" w:rsidRPr="005C4B3A">
        <w:rPr>
          <w:rFonts w:ascii="Arial" w:hAnsi="Arial" w:cs="Arial"/>
          <w:sz w:val="20"/>
          <w:szCs w:val="20"/>
          <w:lang w:val="en-GB"/>
        </w:rPr>
        <w:t>0</w:t>
      </w:r>
      <w:r w:rsidR="005C4B3A" w:rsidRPr="005C4B3A">
        <w:rPr>
          <w:rFonts w:ascii="Arial" w:hAnsi="Arial" w:cs="Arial"/>
          <w:sz w:val="20"/>
          <w:szCs w:val="20"/>
          <w:lang w:val="en-GB"/>
        </w:rPr>
        <w:t>.</w:t>
      </w:r>
      <w:r w:rsidR="00FE2BD7" w:rsidRPr="005C4B3A">
        <w:rPr>
          <w:rFonts w:ascii="Arial" w:hAnsi="Arial" w:cs="Arial"/>
          <w:sz w:val="20"/>
          <w:szCs w:val="20"/>
          <w:lang w:val="en-GB"/>
        </w:rPr>
        <w:t>6</w:t>
      </w:r>
      <w:r w:rsidR="00E07C95" w:rsidRPr="005C4B3A">
        <w:rPr>
          <w:rFonts w:ascii="Arial" w:hAnsi="Arial" w:cs="Arial"/>
          <w:sz w:val="20"/>
          <w:szCs w:val="20"/>
          <w:lang w:val="en-GB"/>
        </w:rPr>
        <w:t xml:space="preserve"> m/s</w:t>
      </w:r>
    </w:p>
    <w:p w14:paraId="12515CE6" w14:textId="0EB62456" w:rsidR="009C3896" w:rsidRPr="00706B8E" w:rsidRDefault="00706B8E" w:rsidP="00685F6C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706B8E">
        <w:rPr>
          <w:rFonts w:ascii="Arial" w:hAnsi="Arial" w:cs="Arial"/>
          <w:sz w:val="20"/>
          <w:szCs w:val="20"/>
          <w:lang w:val="en-GB"/>
        </w:rPr>
        <w:t xml:space="preserve">The </w:t>
      </w:r>
      <w:r w:rsidRPr="00706B8E">
        <w:rPr>
          <w:rFonts w:ascii="Arial" w:hAnsi="Arial" w:cs="Arial"/>
          <w:b/>
          <w:bCs/>
          <w:sz w:val="20"/>
          <w:szCs w:val="20"/>
          <w:lang w:val="en-GB"/>
        </w:rPr>
        <w:t>MICROPROCESSOR CONTROL</w:t>
      </w:r>
      <w:r w:rsidRPr="00706B8E">
        <w:rPr>
          <w:rFonts w:ascii="Arial" w:hAnsi="Arial" w:cs="Arial"/>
          <w:sz w:val="20"/>
          <w:szCs w:val="20"/>
          <w:lang w:val="en-GB"/>
        </w:rPr>
        <w:t xml:space="preserve"> is installed together with the integrated frequency converter in a separate steel control cabinet, protection class IP 54. Connection to 3~/N/PE </w:t>
      </w:r>
      <w:proofErr w:type="gramStart"/>
      <w:r w:rsidRPr="00706B8E">
        <w:rPr>
          <w:rFonts w:ascii="Arial" w:hAnsi="Arial" w:cs="Arial"/>
          <w:sz w:val="20"/>
          <w:szCs w:val="20"/>
          <w:lang w:val="en-GB"/>
        </w:rPr>
        <w:t>400 volt</w:t>
      </w:r>
      <w:proofErr w:type="gramEnd"/>
      <w:r w:rsidRPr="00706B8E">
        <w:rPr>
          <w:rFonts w:ascii="Arial" w:hAnsi="Arial" w:cs="Arial"/>
          <w:sz w:val="20"/>
          <w:szCs w:val="20"/>
          <w:lang w:val="en-GB"/>
        </w:rPr>
        <w:t xml:space="preserve"> power supply provided by the customer.</w:t>
      </w:r>
    </w:p>
    <w:p w14:paraId="2BC6DC20" w14:textId="407F8476" w:rsidR="00E07C95" w:rsidRPr="00F6506C" w:rsidRDefault="00F6506C" w:rsidP="00685F6C">
      <w:pPr>
        <w:rPr>
          <w:rFonts w:ascii="Arial" w:hAnsi="Arial" w:cs="Arial"/>
          <w:caps/>
          <w:sz w:val="20"/>
          <w:szCs w:val="20"/>
          <w:lang w:val="en-GB"/>
        </w:rPr>
      </w:pPr>
      <w:r w:rsidRPr="00F6506C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6E19044B" w:rsidR="00E07C95" w:rsidRPr="003060AD" w:rsidRDefault="003060AD" w:rsidP="00685F6C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060AD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3060AD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3060AD">
        <w:rPr>
          <w:rFonts w:ascii="Arial" w:hAnsi="Arial" w:cs="Arial"/>
          <w:sz w:val="20"/>
          <w:szCs w:val="20"/>
          <w:lang w:val="en-GB"/>
        </w:rPr>
        <w:t>Class</w:t>
      </w:r>
      <w:r w:rsidR="00E07C95" w:rsidRPr="003060AD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074E550A" w14:textId="4A9373D6" w:rsidR="00E07C95" w:rsidRPr="003060AD" w:rsidRDefault="003060AD" w:rsidP="00685F6C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060AD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3060AD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3060AD">
        <w:rPr>
          <w:rFonts w:ascii="Arial" w:hAnsi="Arial" w:cs="Arial"/>
          <w:sz w:val="20"/>
          <w:szCs w:val="20"/>
          <w:lang w:val="en-GB"/>
        </w:rPr>
        <w:t xml:space="preserve">Class </w:t>
      </w:r>
      <w:r w:rsidR="00E72042" w:rsidRPr="003060AD">
        <w:rPr>
          <w:rFonts w:ascii="Arial" w:hAnsi="Arial" w:cs="Arial"/>
          <w:sz w:val="20"/>
          <w:szCs w:val="20"/>
          <w:lang w:val="en-GB"/>
        </w:rPr>
        <w:t>0</w:t>
      </w:r>
    </w:p>
    <w:p w14:paraId="63211BE6" w14:textId="1E7D5827" w:rsidR="00E07C95" w:rsidRPr="007E5CD5" w:rsidRDefault="00E07C95" w:rsidP="00685F6C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</w:t>
      </w:r>
      <w:r w:rsidR="003060AD">
        <w:rPr>
          <w:rFonts w:ascii="Arial" w:hAnsi="Arial" w:cs="Arial"/>
          <w:sz w:val="20"/>
          <w:szCs w:val="20"/>
          <w:lang w:val="de-DE"/>
        </w:rPr>
        <w:t xml:space="preserve">ound </w:t>
      </w:r>
      <w:proofErr w:type="spellStart"/>
      <w:r w:rsidR="003060AD">
        <w:rPr>
          <w:rFonts w:ascii="Arial" w:hAnsi="Arial" w:cs="Arial"/>
          <w:sz w:val="20"/>
          <w:szCs w:val="20"/>
          <w:lang w:val="de-DE"/>
        </w:rPr>
        <w:t>insulation</w:t>
      </w:r>
      <w:proofErr w:type="spellEnd"/>
      <w:r w:rsidRPr="007E5CD5">
        <w:rPr>
          <w:rFonts w:ascii="Arial" w:hAnsi="Arial" w:cs="Arial"/>
          <w:sz w:val="20"/>
          <w:szCs w:val="20"/>
          <w:lang w:val="de-DE"/>
        </w:rPr>
        <w:t>: DIN EN ISO 717-1,</w:t>
      </w:r>
      <w:r w:rsidR="002A666E">
        <w:rPr>
          <w:rFonts w:ascii="Arial" w:hAnsi="Arial" w:cs="Arial"/>
          <w:sz w:val="20"/>
          <w:szCs w:val="20"/>
          <w:lang w:val="de-DE"/>
        </w:rPr>
        <w:t xml:space="preserve"> </w:t>
      </w:r>
      <w:r w:rsidRPr="007E5CD5">
        <w:rPr>
          <w:rFonts w:ascii="Arial" w:hAnsi="Arial" w:cs="Arial"/>
          <w:sz w:val="20"/>
          <w:szCs w:val="20"/>
          <w:lang w:val="de-DE"/>
        </w:rPr>
        <w:t>2</w:t>
      </w:r>
      <w:r w:rsidR="00E72042">
        <w:rPr>
          <w:rFonts w:ascii="Arial" w:hAnsi="Arial" w:cs="Arial"/>
          <w:sz w:val="20"/>
          <w:szCs w:val="20"/>
          <w:lang w:val="de-DE"/>
        </w:rPr>
        <w:t>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</w:t>
      </w:r>
    </w:p>
    <w:p w14:paraId="7025077C" w14:textId="77777777" w:rsidR="00E07C95" w:rsidRDefault="00E07C95" w:rsidP="00685F6C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0520B3F" w:rsidR="00E07C95" w:rsidRPr="00411E37" w:rsidRDefault="00411E37" w:rsidP="00E07C95">
      <w:pPr>
        <w:rPr>
          <w:rFonts w:ascii="Arial" w:hAnsi="Arial" w:cs="Arial"/>
          <w:caps/>
          <w:lang w:val="en-GB"/>
        </w:rPr>
      </w:pPr>
      <w:r w:rsidRPr="00411E37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28F9C07C" w:rsidR="00E07C95" w:rsidRPr="000A6047" w:rsidRDefault="00411E37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3E71B6E3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AE09D3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F224" w14:textId="77777777" w:rsidR="00731B5E" w:rsidRDefault="00731B5E" w:rsidP="00E07C95">
      <w:pPr>
        <w:spacing w:after="0" w:line="240" w:lineRule="auto"/>
      </w:pPr>
      <w:r>
        <w:separator/>
      </w:r>
    </w:p>
  </w:endnote>
  <w:endnote w:type="continuationSeparator" w:id="0">
    <w:p w14:paraId="6C28D37B" w14:textId="77777777" w:rsidR="00731B5E" w:rsidRDefault="00731B5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38C30D86" w:rsidR="00283AE2" w:rsidRDefault="00411E37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43F677B9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</w:t>
    </w:r>
    <w:r w:rsidR="00411E37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411E37">
      <w:rPr>
        <w:rFonts w:ascii="Arial" w:hAnsi="Arial" w:cs="Arial"/>
        <w:sz w:val="20"/>
        <w:szCs w:val="20"/>
        <w:lang w:val="de-DE"/>
      </w:rPr>
      <w:t>Subject</w:t>
    </w:r>
    <w:proofErr w:type="spellEnd"/>
    <w:r w:rsidR="00411E37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411E37">
      <w:rPr>
        <w:rFonts w:ascii="Arial" w:hAnsi="Arial" w:cs="Arial"/>
        <w:sz w:val="20"/>
        <w:szCs w:val="20"/>
        <w:lang w:val="de-DE"/>
      </w:rPr>
      <w:t>technical</w:t>
    </w:r>
    <w:proofErr w:type="spellEnd"/>
    <w:r w:rsidR="00411E37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411E37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7504B" w14:textId="77777777" w:rsidR="00731B5E" w:rsidRDefault="00731B5E" w:rsidP="00E07C95">
      <w:pPr>
        <w:spacing w:after="0" w:line="240" w:lineRule="auto"/>
      </w:pPr>
      <w:r>
        <w:separator/>
      </w:r>
    </w:p>
  </w:footnote>
  <w:footnote w:type="continuationSeparator" w:id="0">
    <w:p w14:paraId="0C60AE1E" w14:textId="77777777" w:rsidR="00731B5E" w:rsidRDefault="00731B5E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074E60"/>
    <w:multiLevelType w:val="hybridMultilevel"/>
    <w:tmpl w:val="7B386FB0"/>
    <w:lvl w:ilvl="0" w:tplc="0407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DB110A"/>
    <w:multiLevelType w:val="hybridMultilevel"/>
    <w:tmpl w:val="CCEABD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10"/>
  </w:num>
  <w:num w:numId="11" w16cid:durableId="1414938189">
    <w:abstractNumId w:val="12"/>
  </w:num>
  <w:num w:numId="12" w16cid:durableId="131483042">
    <w:abstractNumId w:val="11"/>
  </w:num>
  <w:num w:numId="13" w16cid:durableId="17817949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10A2"/>
    <w:rsid w:val="000A3CCA"/>
    <w:rsid w:val="0015074B"/>
    <w:rsid w:val="001813DB"/>
    <w:rsid w:val="00185B8C"/>
    <w:rsid w:val="00205EB1"/>
    <w:rsid w:val="002442ED"/>
    <w:rsid w:val="00283AE2"/>
    <w:rsid w:val="0029639D"/>
    <w:rsid w:val="00296DB5"/>
    <w:rsid w:val="002A666E"/>
    <w:rsid w:val="003060AD"/>
    <w:rsid w:val="00326F90"/>
    <w:rsid w:val="00353361"/>
    <w:rsid w:val="00363BDC"/>
    <w:rsid w:val="003C1679"/>
    <w:rsid w:val="003D25CE"/>
    <w:rsid w:val="00411E37"/>
    <w:rsid w:val="00426B6E"/>
    <w:rsid w:val="00512667"/>
    <w:rsid w:val="005C4B3A"/>
    <w:rsid w:val="005D32E0"/>
    <w:rsid w:val="00685F6C"/>
    <w:rsid w:val="006C3CDC"/>
    <w:rsid w:val="00706B8E"/>
    <w:rsid w:val="00731B5E"/>
    <w:rsid w:val="007A0B54"/>
    <w:rsid w:val="008529A7"/>
    <w:rsid w:val="008B6FE1"/>
    <w:rsid w:val="00922292"/>
    <w:rsid w:val="009414C7"/>
    <w:rsid w:val="00974B6A"/>
    <w:rsid w:val="00981808"/>
    <w:rsid w:val="009C3896"/>
    <w:rsid w:val="009E4677"/>
    <w:rsid w:val="00A0382F"/>
    <w:rsid w:val="00AA1D8D"/>
    <w:rsid w:val="00AE09D3"/>
    <w:rsid w:val="00B47730"/>
    <w:rsid w:val="00B62CD8"/>
    <w:rsid w:val="00B65A5D"/>
    <w:rsid w:val="00BC6C39"/>
    <w:rsid w:val="00C23D63"/>
    <w:rsid w:val="00CB0664"/>
    <w:rsid w:val="00CB15BC"/>
    <w:rsid w:val="00E07C95"/>
    <w:rsid w:val="00E101C2"/>
    <w:rsid w:val="00E64701"/>
    <w:rsid w:val="00E72042"/>
    <w:rsid w:val="00E73F9C"/>
    <w:rsid w:val="00EB51E0"/>
    <w:rsid w:val="00EC4C07"/>
    <w:rsid w:val="00F331B0"/>
    <w:rsid w:val="00F42E4E"/>
    <w:rsid w:val="00F6506C"/>
    <w:rsid w:val="00FC693F"/>
    <w:rsid w:val="00FE2BD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331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 MS (286)</TermName>
          <TermId xmlns="http://schemas.microsoft.com/office/infopath/2007/PartnerControls">3446aba5-8781-46a3-b1bb-4a84c78c9c44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D27A1B-96F1-471B-81D9-587C5D86B216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1353</Characters>
  <Application>Microsoft Office Word</Application>
  <DocSecurity>0</DocSecurity>
  <Lines>11</Lines>
  <Paragraphs>3</Paragraphs>
  <ScaleCrop>false</ScaleCrop>
  <Manager/>
  <Company/>
  <LinksUpToDate>false</LinksUpToDate>
  <CharactersWithSpaces>1564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38</cp:revision>
  <dcterms:created xsi:type="dcterms:W3CDTF">2025-07-16T09:14:00Z</dcterms:created>
  <dcterms:modified xsi:type="dcterms:W3CDTF">2025-08-18T06:09:00Z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331;#SST MS (286)|3446aba5-8781-46a3-b1bb-4a84c78c9c44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331;#SST MS (286)|3446aba5-8781-46a3-b1bb-4a84c78c9c44</vt:lpwstr>
  </property>
</Properties>
</file>