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1DEF4FF7" w:rsidR="00170E1E" w:rsidRPr="00985805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>Proje</w:t>
      </w:r>
      <w:r w:rsidR="00985805" w:rsidRPr="00985805">
        <w:rPr>
          <w:rFonts w:ascii="Arial" w:hAnsi="Arial" w:cs="Arial"/>
          <w:sz w:val="18"/>
          <w:szCs w:val="18"/>
          <w:lang w:val="en-US"/>
        </w:rPr>
        <w:t>c</w:t>
      </w:r>
      <w:r w:rsidRPr="00985805">
        <w:rPr>
          <w:rFonts w:ascii="Arial" w:hAnsi="Arial" w:cs="Arial"/>
          <w:sz w:val="18"/>
          <w:szCs w:val="18"/>
          <w:lang w:val="en-US"/>
        </w:rPr>
        <w:t>t</w:t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  <w:t>xx</w:t>
      </w:r>
    </w:p>
    <w:p w14:paraId="4BEC77F9" w14:textId="03E1915D" w:rsidR="00170E1E" w:rsidRPr="00985805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en-US"/>
        </w:rPr>
      </w:pPr>
      <w:r w:rsidRPr="00985805">
        <w:rPr>
          <w:rFonts w:ascii="Arial" w:hAnsi="Arial" w:cs="Arial"/>
          <w:b/>
          <w:lang w:val="en-US"/>
        </w:rPr>
        <w:br/>
      </w:r>
      <w:r w:rsidR="00985805" w:rsidRPr="00985805">
        <w:rPr>
          <w:rFonts w:ascii="Arial" w:hAnsi="Arial" w:cs="Arial"/>
          <w:b/>
          <w:lang w:val="en-US"/>
        </w:rPr>
        <w:t>BILL OF QUANTITIES – LASER PROTECTION DOORS</w:t>
      </w:r>
      <w:r w:rsidRPr="00985805">
        <w:rPr>
          <w:rFonts w:ascii="Arial" w:hAnsi="Arial" w:cs="Arial"/>
          <w:b/>
          <w:lang w:val="en-US"/>
        </w:rPr>
        <w:br/>
      </w:r>
    </w:p>
    <w:p w14:paraId="49C361A0" w14:textId="695BB567" w:rsidR="00170E1E" w:rsidRPr="00985805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="00985805" w:rsidRPr="00985805">
        <w:rPr>
          <w:rFonts w:ascii="Arial" w:hAnsi="Arial" w:cs="Arial"/>
          <w:sz w:val="16"/>
          <w:szCs w:val="16"/>
          <w:lang w:val="en-US"/>
        </w:rPr>
        <w:t>DESCRIPTION</w:t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="00985805" w:rsidRPr="00985805">
        <w:rPr>
          <w:rFonts w:ascii="Arial" w:hAnsi="Arial" w:cs="Arial"/>
          <w:sz w:val="16"/>
          <w:szCs w:val="16"/>
          <w:lang w:val="en-US"/>
        </w:rPr>
        <w:t>QUANTITY</w:t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="00985805" w:rsidRPr="00985805">
        <w:rPr>
          <w:rFonts w:ascii="Arial" w:hAnsi="Arial" w:cs="Arial"/>
          <w:sz w:val="16"/>
          <w:szCs w:val="16"/>
          <w:lang w:val="en-US"/>
        </w:rPr>
        <w:t>UNIT</w:t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="00985805" w:rsidRPr="00985805">
        <w:rPr>
          <w:rFonts w:ascii="Arial" w:hAnsi="Arial" w:cs="Arial"/>
          <w:sz w:val="16"/>
          <w:szCs w:val="16"/>
          <w:lang w:val="en-US"/>
        </w:rPr>
        <w:t>UNIT PRICE</w:t>
      </w:r>
      <w:r w:rsidRPr="00985805">
        <w:rPr>
          <w:rFonts w:ascii="Arial" w:hAnsi="Arial" w:cs="Arial"/>
          <w:sz w:val="16"/>
          <w:szCs w:val="16"/>
          <w:lang w:val="en-US"/>
        </w:rPr>
        <w:tab/>
      </w:r>
      <w:r w:rsidR="00985805" w:rsidRPr="00985805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985805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EA3986C" w14:textId="10C3F15B" w:rsidR="00AF1FF5" w:rsidRPr="00985805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985805">
        <w:rPr>
          <w:rFonts w:ascii="Arial" w:hAnsi="Arial" w:cs="Arial"/>
          <w:b/>
          <w:sz w:val="18"/>
          <w:szCs w:val="18"/>
          <w:lang w:val="en-US"/>
        </w:rPr>
        <w:t>01.01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>LASER PROTECTION DOORS</w:t>
      </w:r>
    </w:p>
    <w:p w14:paraId="151B5D66" w14:textId="77777777" w:rsidR="00AF1FF5" w:rsidRPr="00985805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75C1C249" w14:textId="77777777" w:rsidR="00985805" w:rsidRPr="00985805" w:rsidRDefault="00AF1FF5" w:rsidP="0098580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985805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HIGH-SPEED SPIRAL DOOR</w:t>
      </w:r>
    </w:p>
    <w:p w14:paraId="55DAD6C3" w14:textId="7E343D5F" w:rsidR="00AF1FF5" w:rsidRPr="00985805" w:rsidRDefault="00985805" w:rsidP="00985805">
      <w:pPr>
        <w:spacing w:line="360" w:lineRule="auto"/>
        <w:ind w:left="1410"/>
        <w:rPr>
          <w:rFonts w:ascii="Arial" w:hAnsi="Arial" w:cs="Arial"/>
          <w:b/>
          <w:sz w:val="18"/>
          <w:szCs w:val="18"/>
          <w:lang w:val="en-US"/>
        </w:rPr>
      </w:pPr>
      <w:r w:rsidRPr="00985805">
        <w:rPr>
          <w:rFonts w:ascii="Arial" w:hAnsi="Arial" w:cs="Arial"/>
          <w:bCs/>
          <w:sz w:val="18"/>
          <w:szCs w:val="18"/>
          <w:lang w:val="en-US"/>
        </w:rPr>
        <w:t>Reference product</w:t>
      </w:r>
      <w:r w:rsidRPr="00985805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Pr="00985805">
        <w:rPr>
          <w:rFonts w:ascii="Arial" w:hAnsi="Arial" w:cs="Arial"/>
          <w:b/>
          <w:bCs/>
          <w:sz w:val="18"/>
          <w:szCs w:val="18"/>
          <w:lang w:val="en-US"/>
        </w:rPr>
        <w:t>EFAFLEX type “EFA-SST®-L LAS”</w:t>
      </w:r>
      <w:r w:rsidRPr="00985805">
        <w:rPr>
          <w:rFonts w:ascii="Arial" w:hAnsi="Arial" w:cs="Arial"/>
          <w:b/>
          <w:sz w:val="18"/>
          <w:szCs w:val="18"/>
          <w:lang w:val="en-US"/>
        </w:rPr>
        <w:br/>
      </w:r>
      <w:r w:rsidRPr="00985805">
        <w:rPr>
          <w:rFonts w:ascii="Arial" w:hAnsi="Arial" w:cs="Arial"/>
          <w:bCs/>
          <w:sz w:val="18"/>
          <w:szCs w:val="18"/>
          <w:lang w:val="en-US"/>
        </w:rPr>
        <w:t>Dimensions of manufacture</w:t>
      </w:r>
      <w:r w:rsidRPr="00985805">
        <w:rPr>
          <w:rFonts w:ascii="Arial" w:hAnsi="Arial" w:cs="Arial"/>
          <w:b/>
          <w:sz w:val="18"/>
          <w:szCs w:val="18"/>
          <w:lang w:val="en-US"/>
        </w:rPr>
        <w:t xml:space="preserve">: </w:t>
      </w:r>
      <w:r w:rsidRPr="00985805">
        <w:rPr>
          <w:rFonts w:ascii="Arial" w:hAnsi="Arial" w:cs="Arial"/>
          <w:b/>
          <w:bCs/>
          <w:sz w:val="18"/>
          <w:szCs w:val="18"/>
          <w:lang w:val="en-US"/>
        </w:rPr>
        <w:t>0.000 x 0.000 mm</w:t>
      </w:r>
    </w:p>
    <w:p w14:paraId="41E80C7F" w14:textId="77777777" w:rsidR="00985805" w:rsidRPr="00985805" w:rsidRDefault="00985805" w:rsidP="00F16CA4">
      <w:pPr>
        <w:spacing w:line="240" w:lineRule="auto"/>
        <w:ind w:left="1412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>Manufacture, delivery, and installation of:</w:t>
      </w:r>
    </w:p>
    <w:p w14:paraId="24E6D6DE" w14:textId="77777777" w:rsidR="00985805" w:rsidRDefault="00985805" w:rsidP="00985805">
      <w:pPr>
        <w:spacing w:line="240" w:lineRule="auto"/>
        <w:ind w:left="1412"/>
        <w:rPr>
          <w:rFonts w:ascii="Arial" w:hAnsi="Arial"/>
          <w:sz w:val="18"/>
          <w:szCs w:val="18"/>
        </w:rPr>
      </w:pPr>
      <w:r w:rsidRPr="00985805">
        <w:rPr>
          <w:rFonts w:ascii="Arial" w:hAnsi="Arial"/>
          <w:sz w:val="18"/>
          <w:szCs w:val="18"/>
          <w:lang w:val="en-US"/>
        </w:rPr>
        <w:t xml:space="preserve">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High-Speed Spiral Door type “EFA-SST®-LAS”</w:t>
      </w:r>
      <w:r w:rsidRPr="00985805">
        <w:rPr>
          <w:rFonts w:ascii="Arial" w:hAnsi="Arial"/>
          <w:sz w:val="18"/>
          <w:szCs w:val="18"/>
          <w:lang w:val="en-US"/>
        </w:rPr>
        <w:t xml:space="preserve"> in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laser-proof design</w:t>
      </w:r>
      <w:r w:rsidRPr="00985805">
        <w:rPr>
          <w:rFonts w:ascii="Arial" w:hAnsi="Arial"/>
          <w:sz w:val="18"/>
          <w:szCs w:val="18"/>
          <w:lang w:val="en-US"/>
        </w:rPr>
        <w:t xml:space="preserve">, equipped with an electromechanical high-performance door drive, intended as 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room-enclosing protective device against laser radiation</w:t>
      </w:r>
      <w:r w:rsidRPr="00985805">
        <w:rPr>
          <w:rFonts w:ascii="Arial" w:hAnsi="Arial"/>
          <w:sz w:val="18"/>
          <w:szCs w:val="18"/>
          <w:lang w:val="en-US"/>
        </w:rPr>
        <w:t>.</w:t>
      </w:r>
      <w:r w:rsidR="00121852" w:rsidRPr="00985805">
        <w:rPr>
          <w:rFonts w:ascii="Arial" w:hAnsi="Arial" w:cs="Arial"/>
          <w:sz w:val="18"/>
          <w:szCs w:val="18"/>
          <w:lang w:val="en-US"/>
        </w:rPr>
        <w:br/>
      </w:r>
      <w:r w:rsidR="00121852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  <w:lang w:val="en-US"/>
        </w:rPr>
        <w:t>The door system essentially consists of:</w:t>
      </w:r>
      <w:r w:rsidRPr="00985805">
        <w:rPr>
          <w:rFonts w:ascii="Arial" w:hAnsi="Arial"/>
          <w:sz w:val="18"/>
          <w:szCs w:val="18"/>
          <w:lang w:val="en-US"/>
        </w:rPr>
        <w:br/>
        <w:t>• Self-supporting steel side frames</w:t>
      </w:r>
      <w:r w:rsidRPr="00985805">
        <w:rPr>
          <w:rFonts w:ascii="Arial" w:hAnsi="Arial"/>
          <w:sz w:val="18"/>
          <w:szCs w:val="18"/>
          <w:lang w:val="en-US"/>
        </w:rPr>
        <w:br/>
        <w:t>• All steel components galvanized as standard</w:t>
      </w:r>
      <w:r w:rsidRPr="00985805">
        <w:rPr>
          <w:rFonts w:ascii="Arial" w:hAnsi="Arial"/>
          <w:sz w:val="18"/>
          <w:szCs w:val="18"/>
          <w:lang w:val="en-US"/>
        </w:rPr>
        <w:br/>
        <w:t>• Spiral-guided door blade system</w:t>
      </w:r>
      <w:r w:rsidR="00121852" w:rsidRPr="00985805">
        <w:rPr>
          <w:rFonts w:ascii="Arial" w:hAnsi="Arial" w:cs="Arial"/>
          <w:sz w:val="18"/>
          <w:szCs w:val="18"/>
          <w:lang w:val="en-US"/>
        </w:rPr>
        <w:br/>
      </w:r>
      <w:r w:rsidR="00121852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b/>
          <w:bCs/>
          <w:sz w:val="18"/>
          <w:szCs w:val="18"/>
          <w:lang w:val="en-US"/>
        </w:rPr>
        <w:t>Force transmission</w:t>
      </w:r>
      <w:r w:rsidRPr="00985805">
        <w:rPr>
          <w:rFonts w:ascii="Arial" w:hAnsi="Arial"/>
          <w:sz w:val="18"/>
          <w:szCs w:val="18"/>
          <w:lang w:val="en-US"/>
        </w:rPr>
        <w:t xml:space="preserve"> is implemented on both sides:</w:t>
      </w:r>
      <w:r w:rsidRPr="00985805">
        <w:rPr>
          <w:rFonts w:ascii="Arial" w:hAnsi="Arial"/>
          <w:sz w:val="18"/>
          <w:szCs w:val="18"/>
          <w:lang w:val="en-US"/>
        </w:rPr>
        <w:br/>
        <w:t xml:space="preserve">For this purpose, 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synchronised drive shaft</w:t>
      </w:r>
      <w:r w:rsidRPr="00985805">
        <w:rPr>
          <w:rFonts w:ascii="Arial" w:hAnsi="Arial"/>
          <w:sz w:val="18"/>
          <w:szCs w:val="18"/>
          <w:lang w:val="en-US"/>
        </w:rPr>
        <w:t xml:space="preserve"> is installed. For precise, smooth, and low-noise guidance of the hinge-belt system,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precision roller assemblies with ball bearings</w:t>
      </w:r>
      <w:r w:rsidRPr="00985805">
        <w:rPr>
          <w:rFonts w:ascii="Arial" w:hAnsi="Arial"/>
          <w:sz w:val="18"/>
          <w:szCs w:val="18"/>
          <w:lang w:val="en-US"/>
        </w:rPr>
        <w:t xml:space="preserve"> must be used.</w:t>
      </w:r>
      <w:r w:rsidRPr="00985805">
        <w:rPr>
          <w:rFonts w:ascii="Arial" w:hAnsi="Arial"/>
          <w:sz w:val="18"/>
          <w:szCs w:val="18"/>
          <w:lang w:val="en-US"/>
        </w:rPr>
        <w:br/>
        <w:t xml:space="preserve">An adequately dimensioned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tension spring mechanism</w:t>
      </w:r>
      <w:r w:rsidRPr="00985805">
        <w:rPr>
          <w:rFonts w:ascii="Arial" w:hAnsi="Arial"/>
          <w:sz w:val="18"/>
          <w:szCs w:val="18"/>
          <w:lang w:val="en-US"/>
        </w:rPr>
        <w:t xml:space="preserve">, installed inside the side frames, ensures the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counterbalancing of the door blade</w:t>
      </w:r>
      <w:r w:rsidRPr="00985805">
        <w:rPr>
          <w:rFonts w:ascii="Arial" w:hAnsi="Arial"/>
          <w:sz w:val="18"/>
          <w:szCs w:val="18"/>
          <w:lang w:val="en-US"/>
        </w:rPr>
        <w:t xml:space="preserve"> in accordance with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DIN EN 12604</w:t>
      </w:r>
      <w:r w:rsidRPr="00985805">
        <w:rPr>
          <w:rFonts w:ascii="Arial" w:hAnsi="Arial"/>
          <w:sz w:val="18"/>
          <w:szCs w:val="18"/>
          <w:lang w:val="en-US"/>
        </w:rPr>
        <w:t xml:space="preserve">, allowing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manual opening</w:t>
      </w:r>
      <w:r w:rsidRPr="00985805">
        <w:rPr>
          <w:rFonts w:ascii="Arial" w:hAnsi="Arial"/>
          <w:sz w:val="18"/>
          <w:szCs w:val="18"/>
          <w:lang w:val="en-US"/>
        </w:rPr>
        <w:t xml:space="preserve"> of the door (e.g. during power failure).</w:t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  <w:lang w:val="en-US"/>
        </w:rPr>
        <w:t xml:space="preserve">The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door blade</w:t>
      </w:r>
      <w:r w:rsidRPr="00985805">
        <w:rPr>
          <w:rFonts w:ascii="Arial" w:hAnsi="Arial"/>
          <w:sz w:val="18"/>
          <w:szCs w:val="18"/>
          <w:lang w:val="en-US"/>
        </w:rPr>
        <w:t xml:space="preserve"> consists of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double-walled aluminium laths</w:t>
      </w:r>
      <w:r w:rsidRPr="00985805">
        <w:rPr>
          <w:rFonts w:ascii="Arial" w:hAnsi="Arial"/>
          <w:sz w:val="18"/>
          <w:szCs w:val="18"/>
          <w:lang w:val="en-US"/>
        </w:rPr>
        <w:t>, fixed within hinge belts and guided vertically (upwards/downwards).</w:t>
      </w:r>
      <w:r w:rsidRPr="00985805">
        <w:rPr>
          <w:rFonts w:ascii="Arial" w:hAnsi="Arial"/>
          <w:sz w:val="18"/>
          <w:szCs w:val="18"/>
          <w:lang w:val="en-US"/>
        </w:rPr>
        <w:br/>
        <w:t>The overlapping lath joints prevent direct penetration of laser radiation.</w:t>
      </w:r>
      <w:r w:rsidRPr="00985805">
        <w:rPr>
          <w:rFonts w:ascii="Arial" w:hAnsi="Arial"/>
          <w:sz w:val="18"/>
          <w:szCs w:val="18"/>
          <w:lang w:val="en-US"/>
        </w:rPr>
        <w:br/>
        <w:t xml:space="preserve">The aluminium laths are finished in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anodized surface E6/EV1</w:t>
      </w:r>
      <w:r w:rsidRPr="00985805">
        <w:rPr>
          <w:rFonts w:ascii="Arial" w:hAnsi="Arial"/>
          <w:sz w:val="18"/>
          <w:szCs w:val="18"/>
          <w:lang w:val="en-US"/>
        </w:rPr>
        <w:t>.</w:t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  <w:lang w:val="en-US"/>
        </w:rPr>
        <w:t xml:space="preserve">The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SPIRAL HOUSING</w:t>
      </w:r>
      <w:r w:rsidRPr="00985805">
        <w:rPr>
          <w:rFonts w:ascii="Arial" w:hAnsi="Arial"/>
          <w:sz w:val="18"/>
          <w:szCs w:val="18"/>
          <w:lang w:val="en-US"/>
        </w:rPr>
        <w:t xml:space="preserve"> is engineered so that the laths of the door blade run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completely contact-free</w:t>
      </w:r>
      <w:r w:rsidRPr="00985805">
        <w:rPr>
          <w:rFonts w:ascii="Arial" w:hAnsi="Arial"/>
          <w:sz w:val="18"/>
          <w:szCs w:val="18"/>
          <w:lang w:val="en-US"/>
        </w:rPr>
        <w:t xml:space="preserve">, ensuring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wear-free and low-noise operation</w:t>
      </w:r>
      <w:r w:rsidRPr="00985805">
        <w:rPr>
          <w:rFonts w:ascii="Arial" w:hAnsi="Arial"/>
          <w:sz w:val="18"/>
          <w:szCs w:val="18"/>
          <w:lang w:val="en-US"/>
        </w:rPr>
        <w:t>.</w:t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  <w:lang w:val="en-US"/>
        </w:rPr>
        <w:t xml:space="preserve">The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DOOR DRIVE</w:t>
      </w:r>
      <w:r w:rsidRPr="00985805">
        <w:rPr>
          <w:rFonts w:ascii="Arial" w:hAnsi="Arial"/>
          <w:sz w:val="18"/>
          <w:szCs w:val="18"/>
          <w:lang w:val="en-US"/>
        </w:rPr>
        <w:t xml:space="preserve"> is a geared brake motor designed as 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high-frequency drive unit</w:t>
      </w:r>
      <w:r w:rsidRPr="00985805">
        <w:rPr>
          <w:rFonts w:ascii="Arial" w:hAnsi="Arial"/>
          <w:sz w:val="18"/>
          <w:szCs w:val="18"/>
          <w:lang w:val="en-US"/>
        </w:rPr>
        <w:t>.</w:t>
      </w:r>
      <w:r w:rsidRPr="00985805">
        <w:rPr>
          <w:rFonts w:ascii="Arial" w:hAnsi="Arial"/>
          <w:sz w:val="18"/>
          <w:szCs w:val="18"/>
          <w:lang w:val="en-US"/>
        </w:rPr>
        <w:br/>
        <w:t xml:space="preserve">Door positions are continuously monitored via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wear-free inductive proximity sensors</w:t>
      </w:r>
      <w:r w:rsidRPr="00985805">
        <w:rPr>
          <w:rFonts w:ascii="Arial" w:hAnsi="Arial"/>
          <w:sz w:val="18"/>
          <w:szCs w:val="18"/>
          <w:lang w:val="en-US"/>
        </w:rPr>
        <w:t>, with end positions determined electronically.</w:t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="00F16CA4"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  <w:lang w:val="en-US"/>
        </w:rPr>
        <w:t xml:space="preserve">The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MICROPROCESSOR CONTROL UNIT</w:t>
      </w:r>
      <w:r w:rsidRPr="00985805">
        <w:rPr>
          <w:rFonts w:ascii="Arial" w:hAnsi="Arial"/>
          <w:sz w:val="18"/>
          <w:szCs w:val="18"/>
          <w:lang w:val="en-US"/>
        </w:rPr>
        <w:t xml:space="preserve">, including the frequency inverter, is mounted in a </w:t>
      </w:r>
      <w:r w:rsidRPr="00985805">
        <w:rPr>
          <w:rFonts w:ascii="Arial" w:hAnsi="Arial"/>
          <w:b/>
          <w:bCs/>
          <w:sz w:val="18"/>
          <w:szCs w:val="18"/>
          <w:lang w:val="en-US"/>
        </w:rPr>
        <w:t>separate control cabinet, protection class IP 65</w:t>
      </w:r>
      <w:r w:rsidRPr="00985805">
        <w:rPr>
          <w:rFonts w:ascii="Arial" w:hAnsi="Arial"/>
          <w:sz w:val="18"/>
          <w:szCs w:val="18"/>
          <w:lang w:val="en-US"/>
        </w:rPr>
        <w:t>.</w:t>
      </w:r>
      <w:r w:rsidRPr="00985805">
        <w:rPr>
          <w:rFonts w:ascii="Arial" w:hAnsi="Arial"/>
          <w:sz w:val="18"/>
          <w:szCs w:val="18"/>
          <w:lang w:val="en-US"/>
        </w:rPr>
        <w:br/>
      </w:r>
      <w:r w:rsidRPr="00985805">
        <w:rPr>
          <w:rFonts w:ascii="Arial" w:hAnsi="Arial"/>
          <w:sz w:val="18"/>
          <w:szCs w:val="18"/>
        </w:rPr>
        <w:t>Connection to 230 V, 50 Hz by customer.</w:t>
      </w:r>
    </w:p>
    <w:p w14:paraId="7D1C1498" w14:textId="013D73DB" w:rsidR="00985805" w:rsidRPr="00985805" w:rsidRDefault="00F16CA4" w:rsidP="00985805">
      <w:pPr>
        <w:spacing w:line="240" w:lineRule="auto"/>
        <w:ind w:left="1412"/>
        <w:rPr>
          <w:rFonts w:ascii="Arial" w:hAnsi="Arial" w:cs="Arial"/>
          <w:b/>
          <w:bCs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/>
          <w:sz w:val="18"/>
          <w:szCs w:val="18"/>
          <w:lang w:val="en-US"/>
        </w:rPr>
        <w:t xml:space="preserve">The delivery includes the </w:t>
      </w:r>
      <w:r w:rsidR="00985805" w:rsidRPr="00985805">
        <w:rPr>
          <w:rFonts w:ascii="Arial" w:hAnsi="Arial"/>
          <w:b/>
          <w:bCs/>
          <w:sz w:val="18"/>
          <w:szCs w:val="18"/>
          <w:lang w:val="en-US"/>
        </w:rPr>
        <w:t>EFA Safety Light Grille (EFA-TLG®)</w:t>
      </w:r>
      <w:r w:rsidR="00985805" w:rsidRPr="00985805">
        <w:rPr>
          <w:rFonts w:ascii="Arial" w:hAnsi="Arial"/>
          <w:sz w:val="18"/>
          <w:szCs w:val="18"/>
          <w:lang w:val="en-US"/>
        </w:rPr>
        <w:t>, TÜV-certified and active precisely within the closing plane:</w:t>
      </w:r>
      <w:r w:rsidR="00985805" w:rsidRPr="00985805">
        <w:rPr>
          <w:rFonts w:ascii="Arial" w:hAnsi="Arial"/>
          <w:sz w:val="18"/>
          <w:szCs w:val="18"/>
          <w:lang w:val="en-US"/>
        </w:rPr>
        <w:br/>
        <w:t xml:space="preserve">This integrated safety system, fully protected inside the side frames, generates an exceptionally dense infrared light grid up to a height of </w:t>
      </w:r>
      <w:r w:rsidR="00985805" w:rsidRPr="00985805">
        <w:rPr>
          <w:rFonts w:ascii="Arial" w:hAnsi="Arial"/>
          <w:b/>
          <w:bCs/>
          <w:sz w:val="18"/>
          <w:szCs w:val="18"/>
          <w:lang w:val="en-US"/>
        </w:rPr>
        <w:t>2.5 m</w:t>
      </w:r>
      <w:r w:rsidR="00985805" w:rsidRPr="00985805">
        <w:rPr>
          <w:rFonts w:ascii="Arial" w:hAnsi="Arial"/>
          <w:sz w:val="18"/>
          <w:szCs w:val="18"/>
          <w:lang w:val="en-US"/>
        </w:rPr>
        <w:t>.</w:t>
      </w:r>
      <w:r w:rsidR="00985805" w:rsidRPr="00985805">
        <w:rPr>
          <w:rFonts w:ascii="Arial" w:hAnsi="Arial"/>
          <w:sz w:val="18"/>
          <w:szCs w:val="18"/>
          <w:lang w:val="en-US"/>
        </w:rPr>
        <w:br/>
        <w:t>Obstacles are detected without contact, immediately stopping the automatic closing movement.</w:t>
      </w:r>
      <w:r w:rsidRPr="00985805">
        <w:rPr>
          <w:rFonts w:ascii="Arial" w:hAnsi="Arial" w:cs="Arial"/>
          <w:sz w:val="18"/>
          <w:szCs w:val="18"/>
          <w:lang w:val="en-US"/>
        </w:rPr>
        <w:br/>
      </w:r>
      <w:r w:rsidR="00322D4A" w:rsidRPr="00985805">
        <w:rPr>
          <w:rFonts w:ascii="Arial" w:hAnsi="Arial" w:cs="Arial"/>
          <w:sz w:val="18"/>
          <w:szCs w:val="18"/>
          <w:lang w:val="en-US"/>
        </w:rPr>
        <w:br/>
      </w:r>
      <w:r w:rsidR="00322D4A"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/>
          <w:sz w:val="18"/>
          <w:szCs w:val="18"/>
          <w:lang w:val="en-US"/>
        </w:rPr>
        <w:t>During design, production, and installation of the door, the following standards and regulations are observed, in particular:</w:t>
      </w:r>
      <w:r w:rsidR="00985805" w:rsidRPr="00985805">
        <w:rPr>
          <w:rFonts w:ascii="Arial" w:hAnsi="Arial"/>
          <w:sz w:val="18"/>
          <w:szCs w:val="18"/>
          <w:lang w:val="en-US"/>
        </w:rPr>
        <w:br/>
      </w:r>
      <w:r w:rsidR="00985805" w:rsidRPr="00985805">
        <w:rPr>
          <w:rFonts w:ascii="Arial" w:hAnsi="Arial"/>
          <w:b/>
          <w:bCs/>
          <w:sz w:val="18"/>
          <w:szCs w:val="18"/>
          <w:lang w:val="en-US"/>
        </w:rPr>
        <w:t>DIN EN 13241-1, DIN EN 60825-4, VDE 0837 Part 4</w:t>
      </w:r>
      <w:r w:rsidR="00322D4A" w:rsidRPr="00985805">
        <w:rPr>
          <w:rFonts w:ascii="Arial" w:hAnsi="Arial" w:cs="Arial"/>
          <w:sz w:val="18"/>
          <w:szCs w:val="18"/>
          <w:lang w:val="en-US"/>
        </w:rPr>
        <w:br/>
      </w:r>
      <w:r w:rsidR="00322D4A" w:rsidRPr="00985805">
        <w:rPr>
          <w:rFonts w:ascii="Arial" w:hAnsi="Arial" w:cs="Arial"/>
          <w:sz w:val="18"/>
          <w:szCs w:val="18"/>
          <w:lang w:val="en-US"/>
        </w:rPr>
        <w:br/>
      </w:r>
      <w:r w:rsidR="00F16F12"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OPENING SPEED:</w:t>
      </w:r>
      <w:r w:rsidR="00985805"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 approx.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1.0 m/s</w:t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MAX. DOOR BLADE SPEED:</w:t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up to approx.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1.5 m/s</w:t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>(depending on door size)</w:t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CLOSING SPEED:</w:t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 xml:space="preserve">approx.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0.5 m/s</w:t>
      </w:r>
    </w:p>
    <w:p w14:paraId="28EEBA8D" w14:textId="77777777" w:rsidR="00985805" w:rsidRPr="00985805" w:rsidRDefault="00985805" w:rsidP="00985805">
      <w:pPr>
        <w:spacing w:line="240" w:lineRule="auto"/>
        <w:ind w:left="1412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E571E2A" w14:textId="77777777" w:rsidR="00985805" w:rsidRDefault="00F16F12" w:rsidP="00985805">
      <w:pPr>
        <w:spacing w:line="240" w:lineRule="auto"/>
        <w:ind w:left="1412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lastRenderedPageBreak/>
        <w:br/>
      </w:r>
      <w:r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sz w:val="18"/>
          <w:szCs w:val="18"/>
          <w:lang w:val="en-US"/>
        </w:rPr>
        <w:t xml:space="preserve">Power connection on site: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230 V / 50–60 Hz</w:t>
      </w:r>
      <w:r w:rsidR="00985805" w:rsidRPr="00985805">
        <w:rPr>
          <w:rFonts w:ascii="Arial" w:hAnsi="Arial" w:cs="Arial"/>
          <w:sz w:val="18"/>
          <w:szCs w:val="18"/>
          <w:lang w:val="en-US"/>
        </w:rPr>
        <w:t xml:space="preserve">, fuse protection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16 A</w:t>
      </w:r>
      <w:r w:rsidR="00985805" w:rsidRPr="00985805">
        <w:rPr>
          <w:rFonts w:ascii="Arial" w:hAnsi="Arial" w:cs="Arial"/>
          <w:sz w:val="18"/>
          <w:szCs w:val="18"/>
          <w:lang w:val="en-US"/>
        </w:rPr>
        <w:br/>
        <w:t>Including functional testing and commissioning for clear opening:</w:t>
      </w:r>
    </w:p>
    <w:p w14:paraId="543FCE6E" w14:textId="78CF6DBA" w:rsidR="00E9636D" w:rsidRDefault="001C3639" w:rsidP="008C4048">
      <w:pPr>
        <w:spacing w:line="240" w:lineRule="auto"/>
        <w:ind w:left="1412"/>
        <w:rPr>
          <w:rFonts w:ascii="Arial" w:hAnsi="Arial" w:cs="Arial"/>
          <w:b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sz w:val="18"/>
          <w:szCs w:val="18"/>
          <w:lang w:val="en-US"/>
        </w:rPr>
        <w:t>Width = ............... mm × Height = ............... mm</w:t>
      </w:r>
      <w:r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 w:cs="Arial"/>
          <w:sz w:val="18"/>
          <w:szCs w:val="18"/>
          <w:lang w:val="en-US"/>
        </w:rPr>
        <w:br/>
      </w:r>
      <w:r w:rsidRPr="00985805">
        <w:rPr>
          <w:rFonts w:ascii="Arial" w:hAnsi="Arial" w:cs="Arial"/>
          <w:sz w:val="18"/>
          <w:szCs w:val="18"/>
          <w:lang w:val="en-US"/>
        </w:rPr>
        <w:br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Offered product:</w:t>
      </w:r>
      <w:r w:rsidR="00985805" w:rsidRPr="00985805">
        <w:rPr>
          <w:rFonts w:ascii="Arial" w:hAnsi="Arial" w:cs="Arial"/>
          <w:sz w:val="18"/>
          <w:szCs w:val="18"/>
          <w:lang w:val="en-US"/>
        </w:rPr>
        <w:br/>
        <w:t xml:space="preserve">EFAFLEX type </w:t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“EFA-SST®-L LAS”</w:t>
      </w:r>
      <w:r w:rsidR="00985805" w:rsidRPr="00985805">
        <w:rPr>
          <w:rFonts w:ascii="Arial" w:hAnsi="Arial" w:cs="Arial"/>
          <w:sz w:val="18"/>
          <w:szCs w:val="18"/>
          <w:lang w:val="en-US"/>
        </w:rPr>
        <w:br/>
        <w:t>(Bidder specification)</w:t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b/>
          <w:sz w:val="18"/>
          <w:szCs w:val="18"/>
          <w:lang w:val="en-US"/>
        </w:rPr>
        <w:t>1,000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>
        <w:rPr>
          <w:rFonts w:ascii="Arial" w:hAnsi="Arial" w:cs="Arial"/>
          <w:b/>
          <w:sz w:val="18"/>
          <w:szCs w:val="18"/>
          <w:lang w:val="en-US"/>
        </w:rPr>
        <w:t>pieces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2EDF42E1" w14:textId="77777777" w:rsidR="00E9636D" w:rsidRPr="00985805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248313FF" w14:textId="77777777" w:rsidR="00985805" w:rsidRPr="00985805" w:rsidRDefault="00E9636D" w:rsidP="009858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985805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Spiral cover – lower and front section</w:t>
      </w:r>
    </w:p>
    <w:p w14:paraId="53A2EC3C" w14:textId="77777777" w:rsidR="00985805" w:rsidRPr="00985805" w:rsidRDefault="00985805" w:rsidP="00985805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>Sheet steel, galvanized, powder-coated or stainless steel (V2A)</w:t>
      </w:r>
      <w:r w:rsidRPr="00985805">
        <w:rPr>
          <w:rFonts w:ascii="Arial" w:hAnsi="Arial" w:cs="Arial"/>
          <w:sz w:val="18"/>
          <w:szCs w:val="18"/>
          <w:lang w:val="en-US"/>
        </w:rPr>
        <w:br/>
        <w:t>(Required when installed on the cold side)</w:t>
      </w:r>
    </w:p>
    <w:p w14:paraId="4888BD0E" w14:textId="1286815F" w:rsidR="00E9636D" w:rsidRPr="00985805" w:rsidRDefault="00E9636D" w:rsidP="009858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="00504124"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b/>
          <w:sz w:val="18"/>
          <w:szCs w:val="18"/>
          <w:lang w:val="en-US"/>
        </w:rPr>
        <w:t>1,000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sz w:val="18"/>
          <w:szCs w:val="18"/>
          <w:lang w:val="en-US"/>
        </w:rPr>
        <w:t>pieces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45AD0ED6" w14:textId="77777777" w:rsidR="00E9636D" w:rsidRPr="00985805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0A4334D" w14:textId="77777777" w:rsidR="00985805" w:rsidRPr="00985805" w:rsidRDefault="00E9636D" w:rsidP="009858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985805">
        <w:rPr>
          <w:rFonts w:ascii="Arial" w:hAnsi="Arial" w:cs="Arial"/>
          <w:b/>
          <w:sz w:val="18"/>
          <w:szCs w:val="18"/>
          <w:lang w:val="en-US"/>
        </w:rPr>
        <w:t>01.01.0020</w:t>
      </w:r>
      <w:r w:rsidRPr="00985805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985805">
        <w:rPr>
          <w:rFonts w:ascii="Arial" w:hAnsi="Arial" w:cs="Arial"/>
          <w:b/>
          <w:bCs/>
          <w:sz w:val="18"/>
          <w:szCs w:val="18"/>
          <w:lang w:val="en-US"/>
        </w:rPr>
        <w:t>Upper spiral cover as dust protection</w:t>
      </w:r>
    </w:p>
    <w:p w14:paraId="6650F779" w14:textId="77777777" w:rsidR="00985805" w:rsidRPr="00985805" w:rsidRDefault="00985805" w:rsidP="00985805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>Sheet steel, galvanized, powder-coated or stainless steel (V2A)</w:t>
      </w:r>
      <w:r w:rsidRPr="00985805">
        <w:rPr>
          <w:rFonts w:ascii="Arial" w:hAnsi="Arial" w:cs="Arial"/>
          <w:sz w:val="18"/>
          <w:szCs w:val="18"/>
          <w:lang w:val="en-US"/>
        </w:rPr>
        <w:br/>
        <w:t>(Not available when installed on the cold side)</w:t>
      </w:r>
    </w:p>
    <w:p w14:paraId="18197234" w14:textId="5F1C1788" w:rsidR="00E9636D" w:rsidRPr="008C4048" w:rsidRDefault="00E9636D" w:rsidP="009858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="00504124" w:rsidRPr="00985805">
        <w:rPr>
          <w:rFonts w:ascii="Arial" w:hAnsi="Arial" w:cs="Arial"/>
          <w:sz w:val="18"/>
          <w:szCs w:val="18"/>
          <w:lang w:val="en-US"/>
        </w:rPr>
        <w:tab/>
      </w:r>
      <w:r w:rsidRPr="00985805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>1,000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985805" w:rsidRPr="008C4048">
        <w:rPr>
          <w:rFonts w:ascii="Arial" w:hAnsi="Arial" w:cs="Arial"/>
          <w:b/>
          <w:sz w:val="18"/>
          <w:szCs w:val="18"/>
          <w:lang w:val="en-US"/>
        </w:rPr>
        <w:t>pieces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38FF747" w14:textId="77777777" w:rsidR="00E9636D" w:rsidRPr="008C4048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1B57771" w14:textId="77777777" w:rsidR="008C4048" w:rsidRPr="008C4048" w:rsidRDefault="00B1660D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01.01.00</w:t>
      </w:r>
      <w:r w:rsidR="00E9636D" w:rsidRPr="008C4048">
        <w:rPr>
          <w:rFonts w:ascii="Arial" w:hAnsi="Arial" w:cs="Arial"/>
          <w:b/>
          <w:sz w:val="18"/>
          <w:szCs w:val="18"/>
          <w:lang w:val="en-US"/>
        </w:rPr>
        <w:t>3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Powder coating</w:t>
      </w:r>
    </w:p>
    <w:p w14:paraId="79B3E385" w14:textId="67CA6007" w:rsidR="008C4048" w:rsidRPr="008C4048" w:rsidRDefault="008C4048" w:rsidP="008C404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bCs/>
          <w:sz w:val="18"/>
          <w:szCs w:val="18"/>
          <w:lang w:val="en-US"/>
        </w:rPr>
      </w:pPr>
      <w:r w:rsidRPr="008C4048">
        <w:rPr>
          <w:rFonts w:ascii="Arial" w:hAnsi="Arial" w:cs="Arial"/>
          <w:bCs/>
          <w:sz w:val="18"/>
          <w:szCs w:val="18"/>
          <w:lang w:val="en-US"/>
        </w:rPr>
        <w:t>Powder coating of all visible steel components according to RAL</w:t>
      </w:r>
      <w:r w:rsidRPr="008C4048">
        <w:rPr>
          <w:rFonts w:ascii="Arial" w:hAnsi="Arial" w:cs="Arial"/>
          <w:bCs/>
          <w:sz w:val="18"/>
          <w:szCs w:val="18"/>
          <w:lang w:val="en-US"/>
        </w:rPr>
        <w:br/>
        <w:t>(except pearl and luminous colours)</w:t>
      </w:r>
    </w:p>
    <w:p w14:paraId="55156996" w14:textId="3E147B8F" w:rsidR="00B1660D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8C4048">
        <w:rPr>
          <w:rFonts w:ascii="Arial" w:hAnsi="Arial" w:cs="Arial"/>
          <w:b/>
          <w:sz w:val="18"/>
          <w:szCs w:val="18"/>
        </w:rPr>
        <w:t>pieces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180865F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B24EB6E" w14:textId="77777777" w:rsidR="008C4048" w:rsidRDefault="00B1660D" w:rsidP="008C4048">
      <w:pPr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01.01.00</w:t>
      </w:r>
      <w:r w:rsidR="00E9636D" w:rsidRPr="008C4048">
        <w:rPr>
          <w:rFonts w:ascii="Arial" w:hAnsi="Arial" w:cs="Arial"/>
          <w:b/>
          <w:sz w:val="18"/>
          <w:szCs w:val="18"/>
          <w:lang w:val="en-US"/>
        </w:rPr>
        <w:t>4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Stainless steel design</w:t>
      </w:r>
    </w:p>
    <w:p w14:paraId="455CDF47" w14:textId="308721B5" w:rsidR="008C4048" w:rsidRPr="008C4048" w:rsidRDefault="008C4048" w:rsidP="008C4048">
      <w:pPr>
        <w:ind w:left="1410"/>
        <w:rPr>
          <w:rFonts w:ascii="Arial" w:hAnsi="Arial" w:cs="Arial"/>
          <w:bCs/>
          <w:sz w:val="18"/>
          <w:szCs w:val="18"/>
          <w:lang w:val="en-US"/>
        </w:rPr>
      </w:pPr>
      <w:r w:rsidRPr="008C4048">
        <w:rPr>
          <w:rFonts w:ascii="Arial" w:hAnsi="Arial" w:cs="Arial"/>
          <w:bCs/>
          <w:sz w:val="18"/>
          <w:szCs w:val="18"/>
          <w:lang w:val="en-US"/>
        </w:rPr>
        <w:t>All visible sheet metal components in stainless steel (V2A),</w:t>
      </w:r>
      <w:r w:rsidRPr="008C4048">
        <w:rPr>
          <w:rFonts w:ascii="Arial" w:hAnsi="Arial" w:cs="Arial"/>
          <w:bCs/>
          <w:sz w:val="18"/>
          <w:szCs w:val="18"/>
          <w:lang w:val="en-US"/>
        </w:rPr>
        <w:br/>
        <w:t>including stainless-steel bearings for deflection and guide rollers.</w:t>
      </w:r>
      <w:r w:rsidRPr="008C4048">
        <w:rPr>
          <w:rFonts w:ascii="Arial" w:hAnsi="Arial" w:cs="Arial"/>
          <w:bCs/>
          <w:sz w:val="18"/>
          <w:szCs w:val="18"/>
          <w:lang w:val="en-US"/>
        </w:rPr>
        <w:br/>
        <w:t>(Small parts inside the frame are not stainless steel)</w:t>
      </w:r>
    </w:p>
    <w:p w14:paraId="2AAFAD0D" w14:textId="6ECF138D" w:rsidR="00B1660D" w:rsidRPr="008C4048" w:rsidRDefault="00B1660D" w:rsidP="00B1660D">
      <w:pPr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8C404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>1,000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sz w:val="18"/>
          <w:szCs w:val="18"/>
          <w:lang w:val="en-US"/>
        </w:rPr>
        <w:t>pieces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08E8A97" w14:textId="77777777" w:rsidR="00B1660D" w:rsidRPr="008C404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BEE14A8" w14:textId="77777777" w:rsidR="009B68B7" w:rsidRPr="008C4048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72791A4" w14:textId="77777777" w:rsidR="009B68B7" w:rsidRPr="008C4048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25BE9A1" w14:textId="77777777" w:rsidR="008C4048" w:rsidRPr="008C4048" w:rsidRDefault="009B68B7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01.01.00</w:t>
      </w:r>
      <w:r w:rsidR="00E9636D" w:rsidRPr="008C4048">
        <w:rPr>
          <w:rFonts w:ascii="Arial" w:hAnsi="Arial" w:cs="Arial"/>
          <w:b/>
          <w:sz w:val="18"/>
          <w:szCs w:val="18"/>
          <w:lang w:val="en-US"/>
        </w:rPr>
        <w:t>5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Push-button controls</w:t>
      </w:r>
    </w:p>
    <w:p w14:paraId="3B1E7FB5" w14:textId="77777777" w:rsidR="008C4048" w:rsidRPr="008C4048" w:rsidRDefault="008C4048" w:rsidP="008C404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>Various versions:</w:t>
      </w:r>
      <w:r w:rsidRPr="008C4048">
        <w:rPr>
          <w:rFonts w:ascii="Arial" w:hAnsi="Arial" w:cs="Arial"/>
          <w:sz w:val="18"/>
          <w:szCs w:val="18"/>
          <w:lang w:val="en-US"/>
        </w:rPr>
        <w:br/>
        <w:t>• Surface-mounted push button (OPEN)</w:t>
      </w:r>
      <w:r w:rsidRPr="008C4048">
        <w:rPr>
          <w:rFonts w:ascii="Arial" w:hAnsi="Arial" w:cs="Arial"/>
          <w:sz w:val="18"/>
          <w:szCs w:val="18"/>
          <w:lang w:val="en-US"/>
        </w:rPr>
        <w:br/>
        <w:t>• DT2, OPEN/CLOSE, surface-mounted</w:t>
      </w:r>
      <w:r w:rsidRPr="008C4048">
        <w:rPr>
          <w:rFonts w:ascii="Arial" w:hAnsi="Arial" w:cs="Arial"/>
          <w:sz w:val="18"/>
          <w:szCs w:val="18"/>
          <w:lang w:val="en-US"/>
        </w:rPr>
        <w:br/>
        <w:t>• DT-EX, OPEN/STOP/CLOSE, surface-mounted</w:t>
      </w:r>
    </w:p>
    <w:p w14:paraId="757B2248" w14:textId="75855E4B" w:rsidR="009B68B7" w:rsidRPr="008C4048" w:rsidRDefault="005E3056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8C4048">
        <w:rPr>
          <w:rFonts w:ascii="Arial" w:hAnsi="Arial" w:cs="Arial"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b/>
          <w:sz w:val="18"/>
          <w:szCs w:val="18"/>
          <w:lang w:val="en-US"/>
        </w:rPr>
        <w:t>1,000</w:t>
      </w:r>
      <w:r w:rsidR="009B68B7"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sz w:val="18"/>
          <w:szCs w:val="18"/>
          <w:lang w:val="en-US"/>
        </w:rPr>
        <w:t>pieces</w:t>
      </w:r>
      <w:r w:rsidR="009B68B7"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9B68B7"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9B68B7"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0FDF10CF" w14:textId="77777777" w:rsidR="009B68B7" w:rsidRPr="008C4048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D438584" w14:textId="77777777" w:rsidR="005E3056" w:rsidRPr="008C4048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AE2D966" w14:textId="29BAD110" w:rsidR="005E3056" w:rsidRPr="008C4048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01.01.00</w:t>
      </w:r>
      <w:r w:rsidR="00E9636D" w:rsidRPr="008C4048">
        <w:rPr>
          <w:rFonts w:ascii="Arial" w:hAnsi="Arial" w:cs="Arial"/>
          <w:b/>
          <w:sz w:val="18"/>
          <w:szCs w:val="18"/>
          <w:lang w:val="en-US"/>
        </w:rPr>
        <w:t>6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Pull switch</w:t>
      </w:r>
    </w:p>
    <w:p w14:paraId="19EA6DA3" w14:textId="3728AA7B" w:rsidR="005E3056" w:rsidRPr="008C4048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>1,000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sz w:val="18"/>
          <w:szCs w:val="18"/>
          <w:lang w:val="en-US"/>
        </w:rPr>
        <w:t>pieces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55CC0819" w14:textId="76EDF55A" w:rsidR="0080517D" w:rsidRPr="008C4048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36FEB8B" w14:textId="77777777" w:rsidR="0080517D" w:rsidRPr="008C4048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5BA6851" w14:textId="77777777" w:rsidR="008C4048" w:rsidRPr="008C4048" w:rsidRDefault="0080517D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01.01.00</w:t>
      </w:r>
      <w:r w:rsidR="00E9636D" w:rsidRPr="008C4048">
        <w:rPr>
          <w:rFonts w:ascii="Arial" w:hAnsi="Arial" w:cs="Arial"/>
          <w:b/>
          <w:sz w:val="18"/>
          <w:szCs w:val="18"/>
          <w:lang w:val="en-US"/>
        </w:rPr>
        <w:t>7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Safety limit switch (Cat. IV)</w:t>
      </w:r>
    </w:p>
    <w:p w14:paraId="4B40AA4A" w14:textId="77777777" w:rsidR="008C4048" w:rsidRPr="008C4048" w:rsidRDefault="008C4048" w:rsidP="008C404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>Type Euchner CES-AZ-AES-01B</w:t>
      </w:r>
      <w:r w:rsidRPr="008C4048">
        <w:rPr>
          <w:rFonts w:ascii="Arial" w:hAnsi="Arial" w:cs="Arial"/>
          <w:sz w:val="18"/>
          <w:szCs w:val="18"/>
          <w:lang w:val="en-US"/>
        </w:rPr>
        <w:br/>
        <w:t>Signal: “Door closed”</w:t>
      </w:r>
    </w:p>
    <w:p w14:paraId="450C97A0" w14:textId="5935E9C2" w:rsidR="0080517D" w:rsidRPr="008C4048" w:rsidRDefault="0080517D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>1,000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sz w:val="18"/>
          <w:szCs w:val="18"/>
          <w:lang w:val="en-US"/>
        </w:rPr>
        <w:t>pieces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7EA29BB" w14:textId="77777777" w:rsidR="00BF05D4" w:rsidRPr="008C4048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C74A858" w14:textId="77777777" w:rsidR="008C4048" w:rsidRPr="008C4048" w:rsidRDefault="00F554AF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8C4048">
        <w:rPr>
          <w:rFonts w:ascii="Arial" w:hAnsi="Arial" w:cs="Arial"/>
          <w:b/>
          <w:sz w:val="18"/>
          <w:szCs w:val="18"/>
          <w:lang w:val="en-US"/>
        </w:rPr>
        <w:t>01.01.0</w:t>
      </w:r>
      <w:r w:rsidR="0080517D"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="00350B39" w:rsidRPr="008C4048">
        <w:rPr>
          <w:rFonts w:ascii="Arial" w:hAnsi="Arial" w:cs="Arial"/>
          <w:b/>
          <w:sz w:val="18"/>
          <w:szCs w:val="18"/>
          <w:lang w:val="en-US"/>
        </w:rPr>
        <w:t>8</w:t>
      </w:r>
      <w:r w:rsidRPr="008C4048">
        <w:rPr>
          <w:rFonts w:ascii="Arial" w:hAnsi="Arial" w:cs="Arial"/>
          <w:b/>
          <w:sz w:val="18"/>
          <w:szCs w:val="18"/>
          <w:lang w:val="en-US"/>
        </w:rPr>
        <w:t>0</w:t>
      </w:r>
      <w:r w:rsidRPr="008C4048">
        <w:rPr>
          <w:rFonts w:ascii="Arial" w:hAnsi="Arial" w:cs="Arial"/>
          <w:b/>
          <w:sz w:val="18"/>
          <w:szCs w:val="18"/>
          <w:lang w:val="en-US"/>
        </w:rPr>
        <w:tab/>
      </w:r>
      <w:r w:rsidR="008C4048" w:rsidRPr="008C4048">
        <w:rPr>
          <w:rFonts w:ascii="Arial" w:hAnsi="Arial" w:cs="Arial"/>
          <w:b/>
          <w:bCs/>
          <w:sz w:val="18"/>
          <w:szCs w:val="18"/>
          <w:lang w:val="en-US"/>
        </w:rPr>
        <w:t>Impact protection bollards:</w:t>
      </w:r>
    </w:p>
    <w:p w14:paraId="426AF1BD" w14:textId="77777777" w:rsidR="008C4048" w:rsidRPr="008C4048" w:rsidRDefault="008C4048" w:rsidP="008C4048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en-US"/>
        </w:rPr>
      </w:pPr>
      <w:r w:rsidRPr="008C4048">
        <w:rPr>
          <w:rFonts w:ascii="Arial" w:hAnsi="Arial" w:cs="Arial"/>
          <w:sz w:val="18"/>
          <w:szCs w:val="18"/>
          <w:lang w:val="en-US"/>
        </w:rPr>
        <w:t>Type FLEXCORE 6, consisting of:</w:t>
      </w:r>
      <w:r w:rsidRPr="008C4048">
        <w:rPr>
          <w:rFonts w:ascii="Arial" w:hAnsi="Arial" w:cs="Arial"/>
          <w:sz w:val="18"/>
          <w:szCs w:val="18"/>
          <w:lang w:val="en-US"/>
        </w:rPr>
        <w:br/>
        <w:t>Robust steel core, rotatable HDPE outer shell, and shock-absorbing elastic ring</w:t>
      </w:r>
      <w:r w:rsidRPr="008C4048">
        <w:rPr>
          <w:rFonts w:ascii="Arial" w:hAnsi="Arial" w:cs="Arial"/>
          <w:sz w:val="18"/>
          <w:szCs w:val="18"/>
          <w:lang w:val="en-US"/>
        </w:rPr>
        <w:br/>
        <w:t>Height: 1,370 mm</w:t>
      </w:r>
      <w:r w:rsidRPr="008C4048">
        <w:rPr>
          <w:rFonts w:ascii="Arial" w:hAnsi="Arial" w:cs="Arial"/>
          <w:sz w:val="18"/>
          <w:szCs w:val="18"/>
          <w:lang w:val="en-US"/>
        </w:rPr>
        <w:br/>
        <w:t>Diameter: 182 mm</w:t>
      </w:r>
    </w:p>
    <w:p w14:paraId="62BDABB4" w14:textId="608EACC2" w:rsidR="00F554AF" w:rsidRDefault="00F554AF" w:rsidP="008C40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="00504124" w:rsidRPr="008C4048">
        <w:rPr>
          <w:rFonts w:ascii="Arial" w:hAnsi="Arial" w:cs="Arial"/>
          <w:sz w:val="18"/>
          <w:szCs w:val="18"/>
          <w:lang w:val="en-US"/>
        </w:rPr>
        <w:tab/>
      </w:r>
      <w:r w:rsidRPr="008C4048">
        <w:rPr>
          <w:rFonts w:ascii="Arial" w:hAnsi="Arial" w:cs="Arial"/>
          <w:sz w:val="18"/>
          <w:szCs w:val="18"/>
          <w:lang w:val="en-US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8C4048">
        <w:rPr>
          <w:rFonts w:ascii="Arial" w:hAnsi="Arial" w:cs="Arial"/>
          <w:b/>
          <w:sz w:val="18"/>
          <w:szCs w:val="18"/>
        </w:rPr>
        <w:t>pieces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A74BBBC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084EF45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BDE6C75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3AA666" w14:textId="494DFB36" w:rsidR="00533300" w:rsidRPr="004C76D4" w:rsidRDefault="008C4048" w:rsidP="004C76D4">
      <w:pPr>
        <w:pStyle w:val="Listenabsatz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LASER PROTECTION DOORS</w:t>
      </w:r>
      <w:r w:rsidR="00996714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0412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Total</w:t>
      </w:r>
      <w:r w:rsidR="00533300" w:rsidRPr="004C76D4">
        <w:rPr>
          <w:rFonts w:ascii="Arial" w:hAnsi="Arial" w:cs="Arial"/>
          <w:b/>
          <w:sz w:val="18"/>
          <w:szCs w:val="18"/>
        </w:rPr>
        <w:t>:</w:t>
      </w:r>
      <w:r w:rsidR="00533300" w:rsidRPr="004C76D4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 w:rsidP="00581D09">
      <w:pPr>
        <w:spacing w:after="0" w:line="240" w:lineRule="auto"/>
      </w:pPr>
    </w:p>
    <w:sectPr w:rsidR="000B42F1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C138D"/>
    <w:multiLevelType w:val="multilevel"/>
    <w:tmpl w:val="91B2FC6C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10142919">
    <w:abstractNumId w:val="0"/>
  </w:num>
  <w:num w:numId="2" w16cid:durableId="365984050">
    <w:abstractNumId w:val="3"/>
  </w:num>
  <w:num w:numId="3" w16cid:durableId="1450392691">
    <w:abstractNumId w:val="1"/>
  </w:num>
  <w:num w:numId="4" w16cid:durableId="1875268144">
    <w:abstractNumId w:val="4"/>
  </w:num>
  <w:num w:numId="5" w16cid:durableId="806626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127F5"/>
    <w:rsid w:val="0002566F"/>
    <w:rsid w:val="000B42F1"/>
    <w:rsid w:val="001053C2"/>
    <w:rsid w:val="00121852"/>
    <w:rsid w:val="00142D0B"/>
    <w:rsid w:val="001539A9"/>
    <w:rsid w:val="001677FA"/>
    <w:rsid w:val="00170E1E"/>
    <w:rsid w:val="00175053"/>
    <w:rsid w:val="001C3639"/>
    <w:rsid w:val="001E0F7E"/>
    <w:rsid w:val="00202B12"/>
    <w:rsid w:val="00224C5B"/>
    <w:rsid w:val="00322D4A"/>
    <w:rsid w:val="00350B39"/>
    <w:rsid w:val="0035160B"/>
    <w:rsid w:val="003525A8"/>
    <w:rsid w:val="00364BC7"/>
    <w:rsid w:val="003C389E"/>
    <w:rsid w:val="003C526C"/>
    <w:rsid w:val="00426FA9"/>
    <w:rsid w:val="004C76D4"/>
    <w:rsid w:val="00504124"/>
    <w:rsid w:val="00513A49"/>
    <w:rsid w:val="00533300"/>
    <w:rsid w:val="005459AB"/>
    <w:rsid w:val="00552A28"/>
    <w:rsid w:val="005617D7"/>
    <w:rsid w:val="00581D09"/>
    <w:rsid w:val="005E3056"/>
    <w:rsid w:val="00617C35"/>
    <w:rsid w:val="0067534D"/>
    <w:rsid w:val="006E3953"/>
    <w:rsid w:val="006F62F5"/>
    <w:rsid w:val="00704A10"/>
    <w:rsid w:val="0080517D"/>
    <w:rsid w:val="008C4048"/>
    <w:rsid w:val="00943647"/>
    <w:rsid w:val="009761D0"/>
    <w:rsid w:val="009839E1"/>
    <w:rsid w:val="00985805"/>
    <w:rsid w:val="00996714"/>
    <w:rsid w:val="009A4A20"/>
    <w:rsid w:val="009B68B7"/>
    <w:rsid w:val="009D307F"/>
    <w:rsid w:val="00AB1FA2"/>
    <w:rsid w:val="00AF1FF5"/>
    <w:rsid w:val="00B11669"/>
    <w:rsid w:val="00B1660D"/>
    <w:rsid w:val="00BF05D4"/>
    <w:rsid w:val="00C37BE1"/>
    <w:rsid w:val="00C902F7"/>
    <w:rsid w:val="00D83FC0"/>
    <w:rsid w:val="00E250BE"/>
    <w:rsid w:val="00E373E5"/>
    <w:rsid w:val="00E478F5"/>
    <w:rsid w:val="00E53E00"/>
    <w:rsid w:val="00E82439"/>
    <w:rsid w:val="00E9636D"/>
    <w:rsid w:val="00EF1CE8"/>
    <w:rsid w:val="00F16CA4"/>
    <w:rsid w:val="00F16F12"/>
    <w:rsid w:val="00F554AF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9858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16799-CEC4-428D-B0EE-7D10D941F512}">
  <ds:schemaRefs>
    <ds:schemaRef ds:uri="http://schemas.microsoft.com/office/2006/metadata/properties"/>
    <ds:schemaRef ds:uri="http://schemas.microsoft.com/office/infopath/2007/PartnerControls"/>
    <ds:schemaRef ds:uri="5bdd9a1f-a03a-4005-8567-3096189106d9"/>
    <ds:schemaRef ds:uri="588f8050-1dc8-43c6-bcce-2a2d0bbe04ab"/>
  </ds:schemaRefs>
</ds:datastoreItem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811BB-61DE-437A-B315-B84DA5591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3</cp:revision>
  <dcterms:created xsi:type="dcterms:W3CDTF">2025-11-18T07:29:00Z</dcterms:created>
  <dcterms:modified xsi:type="dcterms:W3CDTF">2025-11-18T07:58:00Z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