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AF359" w14:textId="1408450E" w:rsidR="00A6619F" w:rsidRPr="006822B5" w:rsidRDefault="005658B8" w:rsidP="00E07C95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6822B5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A6619F" w:rsidRPr="006822B5">
        <w:rPr>
          <w:rFonts w:ascii="Arial" w:hAnsi="Arial" w:cs="Arial"/>
          <w:b/>
          <w:bCs/>
          <w:sz w:val="28"/>
          <w:szCs w:val="28"/>
          <w:lang w:val="fr-FR"/>
        </w:rPr>
        <w:t>, type</w:t>
      </w:r>
      <w:proofErr w:type="gramStart"/>
      <w:r w:rsidR="00A6619F" w:rsidRPr="006822B5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="00A6619F" w:rsidRPr="006822B5">
        <w:rPr>
          <w:rFonts w:ascii="Arial" w:hAnsi="Arial" w:cs="Arial"/>
          <w:b/>
          <w:bCs/>
          <w:sz w:val="28"/>
          <w:szCs w:val="28"/>
          <w:lang w:val="fr-FR"/>
        </w:rPr>
        <w:t>-SST</w:t>
      </w:r>
      <w:r w:rsidR="00A6619F" w:rsidRPr="006822B5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A6619F" w:rsidRPr="006822B5">
        <w:rPr>
          <w:rFonts w:ascii="Arial" w:hAnsi="Arial" w:cs="Arial"/>
          <w:b/>
          <w:bCs/>
          <w:sz w:val="28"/>
          <w:szCs w:val="28"/>
          <w:lang w:val="fr-FR"/>
        </w:rPr>
        <w:t xml:space="preserve"> Alux </w:t>
      </w:r>
      <w:proofErr w:type="gramStart"/>
      <w:r w:rsidR="00A6619F" w:rsidRPr="006822B5">
        <w:rPr>
          <w:rFonts w:ascii="Arial" w:hAnsi="Arial" w:cs="Arial"/>
          <w:b/>
          <w:bCs/>
          <w:sz w:val="28"/>
          <w:szCs w:val="28"/>
          <w:lang w:val="fr-FR"/>
        </w:rPr>
        <w:t>Eco»</w:t>
      </w:r>
      <w:proofErr w:type="gramEnd"/>
    </w:p>
    <w:p w14:paraId="25339C29" w14:textId="72BD4AC6" w:rsidR="00A6619F" w:rsidRPr="006822B5" w:rsidRDefault="00A6619F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6822B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société </w:t>
      </w:r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EFAFLEX</w:t>
      </w:r>
      <w:r w:rsidRPr="006822B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 la porte rapide à enroulement spiralé de type</w:t>
      </w:r>
      <w:proofErr w:type="gramStart"/>
      <w:r w:rsidRPr="006822B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«EFA</w:t>
      </w:r>
      <w:proofErr w:type="gramEnd"/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-SST</w:t>
      </w:r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Alux </w:t>
      </w:r>
      <w:proofErr w:type="gramStart"/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Eco»</w:t>
      </w:r>
      <w:proofErr w:type="gramEnd"/>
      <w:r w:rsidRPr="006822B5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Pr="006822B5">
        <w:rPr>
          <w:rFonts w:ascii="Arial" w:hAnsi="Arial" w:cs="Arial"/>
          <w:color w:val="000000" w:themeColor="text1"/>
          <w:sz w:val="20"/>
          <w:szCs w:val="20"/>
          <w:lang w:val="fr-FR"/>
        </w:rPr>
        <w:t>pour une utilisation industrielle intensive et exigeante. Cette porte allie des performances de premier ordre à une longévité exceptionnelle.</w:t>
      </w:r>
    </w:p>
    <w:p w14:paraId="40D632B9" w14:textId="77777777" w:rsidR="00A6619F" w:rsidRPr="00A6619F" w:rsidRDefault="00A6619F" w:rsidP="00A6619F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A6619F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1BBCD839" w14:textId="39F45E0A" w:rsidR="004D1178" w:rsidRPr="006822B5" w:rsidRDefault="00A6619F" w:rsidP="004D1178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4D1178" w:rsidRPr="006822B5">
        <w:rPr>
          <w:rFonts w:ascii="Arial" w:hAnsi="Arial" w:cs="Arial"/>
          <w:sz w:val="20"/>
          <w:szCs w:val="20"/>
          <w:lang w:val="fr-FR"/>
        </w:rPr>
        <w:t>.</w:t>
      </w:r>
    </w:p>
    <w:p w14:paraId="18AD6D26" w14:textId="77777777" w:rsidR="004D1178" w:rsidRPr="006822B5" w:rsidRDefault="004D1178" w:rsidP="004D1178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5A08E096" w14:textId="48F2B0E0" w:rsidR="00E07C95" w:rsidRPr="006822B5" w:rsidRDefault="00A6619F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Tablier: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lamelles en aluminium anodisé à double paroi, fixées dans des charnières et se déplaçant verticalement. La surface est recouverte d'une peinture à deux couches en aluminium blanc (similaire à RAL 9006)</w:t>
      </w:r>
      <w:r w:rsidR="006D324A" w:rsidRPr="006822B5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56DE77B5" w:rsidR="00E07C95" w:rsidRPr="006822B5" w:rsidRDefault="00A6619F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6822B5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1B2B1D31" w:rsidR="00E07C95" w:rsidRPr="006822B5" w:rsidRDefault="00A6619F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 de fin de course mécanique</w:t>
      </w:r>
      <w:r w:rsidR="00E07C95" w:rsidRPr="006822B5">
        <w:rPr>
          <w:rFonts w:ascii="Arial" w:hAnsi="Arial" w:cs="Arial"/>
          <w:sz w:val="20"/>
          <w:szCs w:val="20"/>
          <w:lang w:val="fr-FR"/>
        </w:rPr>
        <w:t>)</w:t>
      </w:r>
    </w:p>
    <w:p w14:paraId="4C80A242" w14:textId="026629E5" w:rsidR="00E07C95" w:rsidRPr="006822B5" w:rsidRDefault="00A6619F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>Vitesse d'ouverture jusqu'à 1,3 m/</w:t>
      </w: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vitesse de fermeture jusqu'à 1,0 m/</w:t>
      </w:r>
      <w:r w:rsidR="00E07C95" w:rsidRPr="006822B5">
        <w:rPr>
          <w:rFonts w:ascii="Arial" w:hAnsi="Arial" w:cs="Arial"/>
          <w:sz w:val="20"/>
          <w:szCs w:val="20"/>
          <w:lang w:val="fr-FR"/>
        </w:rPr>
        <w:t>s</w:t>
      </w:r>
    </w:p>
    <w:p w14:paraId="7DDD902B" w14:textId="5008F32F" w:rsidR="00E07C95" w:rsidRPr="006822B5" w:rsidRDefault="00A6619F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>Commande EFA-TRONIC</w:t>
      </w:r>
      <w:r w:rsidRPr="006822B5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6822B5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</w:t>
      </w:r>
      <w:r w:rsidR="00E07C95" w:rsidRPr="006822B5">
        <w:rPr>
          <w:rFonts w:ascii="Arial" w:hAnsi="Arial" w:cs="Arial"/>
          <w:sz w:val="20"/>
          <w:szCs w:val="20"/>
          <w:lang w:val="fr-FR"/>
        </w:rPr>
        <w:t>)</w:t>
      </w:r>
    </w:p>
    <w:p w14:paraId="6B506A10" w14:textId="77777777" w:rsidR="00A6619F" w:rsidRPr="006822B5" w:rsidRDefault="00A6619F" w:rsidP="00A6619F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6822B5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6822B5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2BC6DC20" w14:textId="67719605" w:rsidR="00E07C95" w:rsidRPr="007E5CD5" w:rsidRDefault="00A6619F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A6619F">
        <w:rPr>
          <w:rFonts w:ascii="Arial" w:hAnsi="Arial" w:cs="Arial"/>
          <w:b/>
          <w:caps/>
          <w:szCs w:val="20"/>
          <w:lang w:val="de-DE"/>
        </w:rPr>
        <w:t>PERFORMANCES (SELON L'ÉQUIPEMENT</w:t>
      </w:r>
      <w:r w:rsidR="00E07C95" w:rsidRPr="007E5CD5">
        <w:rPr>
          <w:rFonts w:ascii="Arial" w:hAnsi="Arial" w:cs="Arial"/>
          <w:b/>
          <w:caps/>
          <w:szCs w:val="20"/>
          <w:lang w:val="de-DE"/>
        </w:rPr>
        <w:t>)</w:t>
      </w:r>
      <w:r w:rsidR="00E07C95"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3BAEA0AF" w:rsidR="00E07C95" w:rsidRPr="006822B5" w:rsidRDefault="00A6619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DIN EN 12424 jusqu'à la classe 5 (+1050 Pa / -1050 Pa</w:t>
      </w:r>
      <w:r w:rsidR="00871FFE" w:rsidRPr="006822B5">
        <w:rPr>
          <w:rFonts w:ascii="Arial" w:hAnsi="Arial" w:cs="Arial"/>
          <w:sz w:val="20"/>
          <w:szCs w:val="20"/>
          <w:lang w:val="fr-FR"/>
        </w:rPr>
        <w:t>)</w:t>
      </w:r>
    </w:p>
    <w:p w14:paraId="074E550A" w14:textId="29BF5CB0" w:rsidR="00E07C95" w:rsidRPr="006822B5" w:rsidRDefault="00A6619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DIN EN 12426, classe </w:t>
      </w:r>
      <w:r w:rsidR="00F50E63" w:rsidRPr="006822B5">
        <w:rPr>
          <w:rFonts w:ascii="Arial" w:hAnsi="Arial" w:cs="Arial"/>
          <w:sz w:val="20"/>
          <w:szCs w:val="20"/>
          <w:lang w:val="fr-FR"/>
        </w:rPr>
        <w:t>2</w:t>
      </w:r>
    </w:p>
    <w:p w14:paraId="63211BE6" w14:textId="2D5382C9" w:rsidR="00E07C95" w:rsidRPr="006822B5" w:rsidRDefault="00A6619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DIN EN ISO 717-1, jusqu'à 25 dB(A</w:t>
      </w:r>
      <w:r w:rsidR="00E07C95" w:rsidRPr="006822B5">
        <w:rPr>
          <w:rFonts w:ascii="Arial" w:hAnsi="Arial" w:cs="Arial"/>
          <w:sz w:val="20"/>
          <w:szCs w:val="20"/>
          <w:lang w:val="fr-FR"/>
        </w:rPr>
        <w:t>)</w:t>
      </w:r>
    </w:p>
    <w:p w14:paraId="7025077C" w14:textId="45BA8E3C" w:rsidR="00E07C95" w:rsidRPr="006822B5" w:rsidRDefault="00A6619F" w:rsidP="00A6619F">
      <w:pPr>
        <w:pStyle w:val="Listenabsatz"/>
        <w:numPr>
          <w:ilvl w:val="0"/>
          <w:numId w:val="11"/>
        </w:numPr>
        <w:rPr>
          <w:rFonts w:ascii="Arial" w:hAnsi="Arial" w:cs="Arial"/>
          <w:b/>
          <w:caps/>
          <w:sz w:val="24"/>
          <w:lang w:val="fr-FR"/>
        </w:rPr>
      </w:pPr>
      <w:r w:rsidRPr="006822B5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6822B5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6822B5">
        <w:rPr>
          <w:rFonts w:ascii="Arial" w:hAnsi="Arial" w:cs="Arial"/>
          <w:sz w:val="20"/>
          <w:szCs w:val="20"/>
          <w:lang w:val="fr-FR"/>
        </w:rPr>
        <w:t xml:space="preserve"> DIN EN 12428, jusqu'à 5,7 W/m²K</w:t>
      </w:r>
      <w:r w:rsidR="00E07C95" w:rsidRPr="006822B5">
        <w:rPr>
          <w:rFonts w:ascii="Arial" w:hAnsi="Arial" w:cs="Arial"/>
          <w:b/>
          <w:caps/>
          <w:sz w:val="24"/>
          <w:lang w:val="fr-FR"/>
        </w:rPr>
        <w:br w:type="page"/>
      </w:r>
    </w:p>
    <w:p w14:paraId="7414FA3E" w14:textId="77777777" w:rsidR="00A6619F" w:rsidRPr="006822B5" w:rsidRDefault="00A6619F" w:rsidP="00E07C95">
      <w:pPr>
        <w:rPr>
          <w:rFonts w:ascii="Arial" w:hAnsi="Arial" w:cs="Arial"/>
          <w:b/>
          <w:caps/>
          <w:sz w:val="24"/>
          <w:lang w:val="fr-FR"/>
        </w:rPr>
      </w:pPr>
      <w:r w:rsidRPr="006822B5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31957E7C" w:rsidR="00E07C95" w:rsidRPr="006822B5" w:rsidRDefault="004A6900" w:rsidP="00E07C95">
      <w:pPr>
        <w:rPr>
          <w:rFonts w:ascii="Arial" w:hAnsi="Arial" w:cs="Arial"/>
          <w:lang w:val="fr-FR"/>
        </w:rPr>
      </w:pPr>
      <w:r w:rsidRPr="006822B5">
        <w:rPr>
          <w:rFonts w:ascii="Arial" w:hAnsi="Arial" w:cs="Arial"/>
          <w:lang w:val="fr-FR"/>
        </w:rPr>
        <w:t xml:space="preserve">Largeur </w:t>
      </w:r>
      <w:r w:rsidR="00E07C95" w:rsidRPr="006822B5">
        <w:rPr>
          <w:rFonts w:ascii="Arial" w:hAnsi="Arial" w:cs="Arial"/>
          <w:lang w:val="fr-FR"/>
        </w:rPr>
        <w:t>= ............... mm</w:t>
      </w:r>
    </w:p>
    <w:p w14:paraId="1E535133" w14:textId="606085E2" w:rsidR="00E07C95" w:rsidRPr="000A6047" w:rsidRDefault="004A6900" w:rsidP="00E07C95">
      <w:pPr>
        <w:rPr>
          <w:rFonts w:ascii="Arial" w:hAnsi="Arial" w:cs="Arial"/>
          <w:lang w:val="de-DE"/>
        </w:rPr>
      </w:pPr>
      <w:proofErr w:type="spellStart"/>
      <w:r w:rsidRPr="004A6900">
        <w:rPr>
          <w:rFonts w:ascii="Arial" w:hAnsi="Arial" w:cs="Arial"/>
          <w:lang w:val="de-DE"/>
        </w:rPr>
        <w:t>Hauteur</w:t>
      </w:r>
      <w:proofErr w:type="spellEnd"/>
      <w:r w:rsidRPr="004A6900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DBD98" w14:textId="0E0783F9" w:rsidR="00C34A01" w:rsidRPr="00C34A01" w:rsidRDefault="00C34A01" w:rsidP="00C34A01">
    <w:pPr>
      <w:pStyle w:val="Fuzeile"/>
      <w:rPr>
        <w:rFonts w:ascii="Arial" w:hAnsi="Arial" w:cs="Arial"/>
        <w:sz w:val="20"/>
        <w:szCs w:val="20"/>
        <w:lang w:val="de-DE"/>
      </w:rPr>
    </w:pPr>
    <w:proofErr w:type="spellStart"/>
    <w:r w:rsidRPr="00C34A01">
      <w:rPr>
        <w:rFonts w:ascii="Arial" w:hAnsi="Arial" w:cs="Arial"/>
        <w:b/>
        <w:bCs/>
        <w:sz w:val="20"/>
        <w:szCs w:val="20"/>
        <w:lang w:val="de-DE"/>
      </w:rPr>
      <w:t>Référence</w:t>
    </w:r>
    <w:proofErr w:type="spellEnd"/>
    <w:r w:rsidRPr="00C34A01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C34A01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Pr="00C34A01">
      <w:rPr>
        <w:rFonts w:ascii="Arial" w:hAnsi="Arial" w:cs="Arial"/>
        <w:b/>
        <w:bCs/>
        <w:sz w:val="20"/>
        <w:szCs w:val="20"/>
        <w:lang w:val="de-DE"/>
      </w:rPr>
      <w:t xml:space="preserve">: </w:t>
    </w:r>
    <w:r w:rsidRPr="00C34A01">
      <w:rPr>
        <w:rFonts w:ascii="Arial" w:hAnsi="Arial" w:cs="Arial"/>
        <w:sz w:val="20"/>
        <w:szCs w:val="20"/>
        <w:lang w:val="de-DE"/>
      </w:rPr>
      <w:t xml:space="preserve">EFAFLEX Tor- und Sicherheitssystem GmbH &amp; Co. KG | </w:t>
    </w:r>
    <w:hyperlink r:id="rId1" w:history="1">
      <w:r w:rsidRPr="00964E41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436F730B" w:rsidR="00283AE2" w:rsidRPr="006822B5" w:rsidRDefault="00C34A01" w:rsidP="00C34A01">
    <w:pPr>
      <w:pStyle w:val="Fuzeile"/>
      <w:rPr>
        <w:lang w:val="fr-FR"/>
      </w:rPr>
    </w:pPr>
    <w:r w:rsidRPr="006822B5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E390AB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8B60550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4268"/>
    <w:rsid w:val="00034616"/>
    <w:rsid w:val="00037F1E"/>
    <w:rsid w:val="0006063C"/>
    <w:rsid w:val="0015074B"/>
    <w:rsid w:val="001813DB"/>
    <w:rsid w:val="002442ED"/>
    <w:rsid w:val="00283AE2"/>
    <w:rsid w:val="0029639D"/>
    <w:rsid w:val="00326F90"/>
    <w:rsid w:val="004A6900"/>
    <w:rsid w:val="004D1178"/>
    <w:rsid w:val="00511030"/>
    <w:rsid w:val="00512667"/>
    <w:rsid w:val="005658B8"/>
    <w:rsid w:val="005B02B0"/>
    <w:rsid w:val="005B6D39"/>
    <w:rsid w:val="006822B5"/>
    <w:rsid w:val="00695BF9"/>
    <w:rsid w:val="006C3CDC"/>
    <w:rsid w:val="006D324A"/>
    <w:rsid w:val="006F7058"/>
    <w:rsid w:val="007A0B54"/>
    <w:rsid w:val="00816DA9"/>
    <w:rsid w:val="0085150C"/>
    <w:rsid w:val="008529A7"/>
    <w:rsid w:val="00871FFE"/>
    <w:rsid w:val="00964E41"/>
    <w:rsid w:val="009C3034"/>
    <w:rsid w:val="00A6619F"/>
    <w:rsid w:val="00AA1D8D"/>
    <w:rsid w:val="00AD6389"/>
    <w:rsid w:val="00B47730"/>
    <w:rsid w:val="00C34A01"/>
    <w:rsid w:val="00C4094A"/>
    <w:rsid w:val="00C83219"/>
    <w:rsid w:val="00CB0664"/>
    <w:rsid w:val="00CB15BC"/>
    <w:rsid w:val="00DA3C30"/>
    <w:rsid w:val="00DC33CC"/>
    <w:rsid w:val="00E04031"/>
    <w:rsid w:val="00E07C95"/>
    <w:rsid w:val="00E23F6C"/>
    <w:rsid w:val="00E93F4C"/>
    <w:rsid w:val="00F50E63"/>
    <w:rsid w:val="00F634FC"/>
    <w:rsid w:val="00FC0DA3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4E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2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Eco (341)</TermName>
          <TermId xmlns="http://schemas.microsoft.com/office/infopath/2007/PartnerControls">c8fea459-6582-4d39-93b5-3e44a8093503</TermId>
        </TermInfo>
      </Terms>
    </ic30b02f2e4442e282db724ab73aab5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3D69A-147D-4512-9CF1-96F9477FB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5ff951bb-9bf3-44b4-bb46-4eeacec42f00"/>
    <ds:schemaRef ds:uri="http://schemas.openxmlformats.org/package/2006/metadata/core-properties"/>
    <ds:schemaRef ds:uri="56b75219-0709-4d18-8a40-686f36886841"/>
    <ds:schemaRef ds:uri="http://www.w3.org/XML/1998/namespace"/>
    <ds:schemaRef ds:uri="http://purl.org/dc/terms/"/>
    <ds:schemaRef ds:uri="6ad4aa7e-c367-41ad-8338-313dadb59002"/>
    <ds:schemaRef ds:uri="21d3f174-afc7-4cdc-a51d-00a52e5e8803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27</cp:revision>
  <dcterms:created xsi:type="dcterms:W3CDTF">2025-07-16T09:14:00Z</dcterms:created>
  <dcterms:modified xsi:type="dcterms:W3CDTF">2025-09-03T07:13:00Z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323;#SST-L Alux Eco (341)|c8fea459-6582-4d39-93b5-3e44a8093503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323;#SST-L Alux Eco (341)|c8fea459-6582-4d39-93b5-3e44a8093503</vt:lpwstr>
  </property>
</Properties>
</file>