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73798B0B" w:rsidR="00E07C95" w:rsidRDefault="00DF6DDB" w:rsidP="19FFE5DE">
      <w:pPr>
        <w:rPr>
          <w:rFonts w:ascii="Arial" w:hAnsi="Arial" w:cs="Arial"/>
          <w:b/>
          <w:bCs/>
          <w:sz w:val="28"/>
          <w:szCs w:val="28"/>
          <w:lang w:val="de-DE"/>
        </w:rPr>
      </w:pPr>
      <w:r>
        <w:rPr>
          <w:rFonts w:ascii="Arial" w:hAnsi="Arial" w:cs="Arial"/>
          <w:b/>
          <w:bCs/>
          <w:sz w:val="28"/>
          <w:szCs w:val="28"/>
          <w:lang w:val="de-DE"/>
        </w:rPr>
        <w:t>„EFA-3D-SCAN</w:t>
      </w:r>
      <w:r w:rsidR="00E07C95" w:rsidRPr="008268E6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462CB7FE" w14:textId="39D7559D" w:rsidR="00E07C95" w:rsidRPr="003B24CC" w:rsidRDefault="002D5700" w:rsidP="006F51A5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3B24CC">
        <w:rPr>
          <w:rFonts w:ascii="Arial" w:hAnsi="Arial" w:cs="Arial"/>
          <w:sz w:val="20"/>
          <w:szCs w:val="20"/>
          <w:lang w:val="de-DE"/>
        </w:rPr>
        <w:t>Der EFA-3D-SCAN ist ein fortschrittlicher Lasersensor, der Bewegungserkennung, Bereichsüberwachung und Sicherheit vereint. Die Technik basiert auf dem Prinzip der Lichtlaufzeitmessung, um präzise 3D-Erfassungsfelder zu erstellen</w:t>
      </w:r>
      <w:r w:rsidR="00F43A3B" w:rsidRPr="003B24CC">
        <w:rPr>
          <w:rFonts w:ascii="Arial" w:hAnsi="Arial" w:cs="Arial"/>
          <w:sz w:val="20"/>
          <w:szCs w:val="20"/>
          <w:lang w:val="de-DE"/>
        </w:rPr>
        <w:t>.</w:t>
      </w:r>
    </w:p>
    <w:p w14:paraId="31AE5C88" w14:textId="51FA0463" w:rsidR="0034545A" w:rsidRDefault="00E07C95" w:rsidP="0034545A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74777EAB" w14:textId="00AB7D57" w:rsidR="00D255CD" w:rsidRPr="00D255CD" w:rsidRDefault="00085B1F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bCs/>
          <w:caps/>
          <w:sz w:val="20"/>
          <w:szCs w:val="20"/>
          <w:lang w:val="de-DE"/>
        </w:rPr>
      </w:pPr>
      <w:r>
        <w:rPr>
          <w:rFonts w:ascii="Arial" w:hAnsi="Arial" w:cs="Arial"/>
          <w:bCs/>
          <w:sz w:val="20"/>
          <w:szCs w:val="20"/>
          <w:lang w:val="de-DE"/>
        </w:rPr>
        <w:t>Technologie LASER Scanner, Lichtlaufzeitmessung</w:t>
      </w:r>
    </w:p>
    <w:p w14:paraId="01D3C0B7" w14:textId="4314791B" w:rsidR="0034545A" w:rsidRPr="00D255CD" w:rsidRDefault="004E79C1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b/>
          <w:caps/>
          <w:sz w:val="20"/>
          <w:szCs w:val="20"/>
          <w:lang w:val="de-DE"/>
        </w:rPr>
      </w:pPr>
      <w:r w:rsidRPr="00D255CD">
        <w:rPr>
          <w:rFonts w:ascii="Arial" w:hAnsi="Arial" w:cs="Arial"/>
          <w:bCs/>
          <w:caps/>
          <w:sz w:val="20"/>
          <w:szCs w:val="20"/>
          <w:lang w:val="de-DE"/>
        </w:rPr>
        <w:t>3D</w:t>
      </w:r>
      <w:r w:rsidRPr="00D255CD">
        <w:rPr>
          <w:rFonts w:ascii="Arial" w:hAnsi="Arial" w:cs="Arial"/>
          <w:b/>
          <w:caps/>
          <w:sz w:val="20"/>
          <w:szCs w:val="20"/>
          <w:lang w:val="de-DE"/>
        </w:rPr>
        <w:t xml:space="preserve"> </w:t>
      </w:r>
      <w:r w:rsidRPr="00D255CD">
        <w:rPr>
          <w:rFonts w:ascii="Arial" w:hAnsi="Arial" w:cs="Arial"/>
          <w:bCs/>
          <w:sz w:val="20"/>
          <w:szCs w:val="20"/>
          <w:lang w:val="de-DE"/>
        </w:rPr>
        <w:t>Abdeckung des Vorfeldes durch Sensor</w:t>
      </w:r>
      <w:r w:rsidR="00FD4EF3" w:rsidRPr="00D255CD">
        <w:rPr>
          <w:rFonts w:ascii="Arial" w:hAnsi="Arial" w:cs="Arial"/>
          <w:bCs/>
          <w:sz w:val="20"/>
          <w:szCs w:val="20"/>
          <w:lang w:val="de-DE"/>
        </w:rPr>
        <w:t>technologie</w:t>
      </w:r>
    </w:p>
    <w:p w14:paraId="0434B19B" w14:textId="77777777" w:rsidR="00FD4EF3" w:rsidRPr="00D255CD" w:rsidRDefault="00FD4EF3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de-DE"/>
        </w:rPr>
      </w:pPr>
      <w:r w:rsidRPr="00D255CD">
        <w:rPr>
          <w:rFonts w:ascii="Arial" w:hAnsi="Arial" w:cs="Arial"/>
          <w:bCs/>
          <w:sz w:val="20"/>
          <w:szCs w:val="20"/>
          <w:lang w:val="de-DE"/>
        </w:rPr>
        <w:t>Berührungsloses öffnen</w:t>
      </w:r>
    </w:p>
    <w:p w14:paraId="29578CC2" w14:textId="24100B4D" w:rsidR="00FD4EF3" w:rsidRPr="00D255CD" w:rsidRDefault="00FD4EF3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de-DE"/>
        </w:rPr>
      </w:pPr>
      <w:r w:rsidRPr="00D255CD">
        <w:rPr>
          <w:rFonts w:ascii="Arial" w:hAnsi="Arial" w:cs="Arial"/>
          <w:bCs/>
          <w:sz w:val="20"/>
          <w:szCs w:val="20"/>
          <w:lang w:val="de-DE"/>
        </w:rPr>
        <w:t xml:space="preserve">Energieeinsparung durch </w:t>
      </w:r>
      <w:r w:rsidR="009346E7" w:rsidRPr="00D255CD">
        <w:rPr>
          <w:rFonts w:ascii="Arial" w:hAnsi="Arial" w:cs="Arial"/>
          <w:bCs/>
          <w:sz w:val="20"/>
          <w:szCs w:val="20"/>
          <w:lang w:val="de-DE"/>
        </w:rPr>
        <w:t>Richtungserkennung</w:t>
      </w:r>
    </w:p>
    <w:p w14:paraId="6DA5ABED" w14:textId="11A0AAB6" w:rsidR="009346E7" w:rsidRPr="00E31833" w:rsidRDefault="009346E7" w:rsidP="00D255CD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de-DE"/>
        </w:rPr>
      </w:pPr>
      <w:r w:rsidRPr="00D255CD">
        <w:rPr>
          <w:rFonts w:ascii="Arial" w:hAnsi="Arial" w:cs="Arial"/>
          <w:bCs/>
          <w:sz w:val="20"/>
          <w:szCs w:val="20"/>
          <w:lang w:val="de-DE"/>
        </w:rPr>
        <w:t>Programmierung und Diagnose per App möglich</w:t>
      </w:r>
    </w:p>
    <w:p w14:paraId="78B21695" w14:textId="37EA8B1C" w:rsidR="00FF2A50" w:rsidRPr="00365A09" w:rsidRDefault="00E31833" w:rsidP="00FF2A50">
      <w:pPr>
        <w:pStyle w:val="Listenabsatz"/>
        <w:numPr>
          <w:ilvl w:val="0"/>
          <w:numId w:val="17"/>
        </w:numPr>
        <w:spacing w:after="240" w:line="360" w:lineRule="auto"/>
        <w:ind w:left="426" w:hanging="426"/>
        <w:rPr>
          <w:rFonts w:ascii="Arial" w:hAnsi="Arial" w:cs="Arial"/>
          <w:caps/>
          <w:sz w:val="20"/>
          <w:szCs w:val="20"/>
          <w:lang w:val="de-DE"/>
        </w:rPr>
      </w:pPr>
      <w:r>
        <w:rPr>
          <w:rFonts w:ascii="Arial" w:hAnsi="Arial" w:cs="Arial"/>
          <w:bCs/>
          <w:sz w:val="20"/>
          <w:szCs w:val="20"/>
          <w:lang w:val="de-DE"/>
        </w:rPr>
        <w:t xml:space="preserve">Abmessungen: </w:t>
      </w:r>
      <w:r w:rsidR="00C4797F">
        <w:rPr>
          <w:rFonts w:ascii="Arial" w:hAnsi="Arial" w:cs="Arial"/>
          <w:bCs/>
          <w:sz w:val="20"/>
          <w:szCs w:val="20"/>
          <w:lang w:val="de-DE"/>
        </w:rPr>
        <w:t>159</w:t>
      </w:r>
      <w:r w:rsidR="00EE3B92">
        <w:rPr>
          <w:rFonts w:ascii="Arial" w:hAnsi="Arial" w:cs="Arial"/>
          <w:bCs/>
          <w:sz w:val="20"/>
          <w:szCs w:val="20"/>
          <w:lang w:val="de-DE"/>
        </w:rPr>
        <w:t xml:space="preserve"> mm (H) x 208 mm (B) x 127 mm (T) </w:t>
      </w:r>
    </w:p>
    <w:p w14:paraId="2BC6DC20" w14:textId="1620D269" w:rsidR="00E07C95" w:rsidRPr="00FD4EF3" w:rsidRDefault="00E07C95" w:rsidP="00FD4EF3">
      <w:pPr>
        <w:rPr>
          <w:rFonts w:ascii="Arial" w:hAnsi="Arial" w:cs="Arial"/>
          <w:caps/>
          <w:sz w:val="20"/>
          <w:szCs w:val="20"/>
          <w:lang w:val="de-DE"/>
        </w:rPr>
      </w:pPr>
      <w:r w:rsidRPr="00FD4EF3">
        <w:rPr>
          <w:rFonts w:ascii="Arial" w:hAnsi="Arial" w:cs="Arial"/>
          <w:b/>
          <w:caps/>
          <w:szCs w:val="20"/>
          <w:lang w:val="de-DE"/>
        </w:rPr>
        <w:t xml:space="preserve">Leistungswerte (je nach Ausstattung) </w:t>
      </w:r>
    </w:p>
    <w:p w14:paraId="7025077C" w14:textId="38572C1A" w:rsidR="00E07C95" w:rsidRDefault="00DA7DDF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Schutzklasse: IP</w:t>
      </w:r>
      <w:r w:rsidR="007A3380">
        <w:rPr>
          <w:rFonts w:ascii="Arial" w:hAnsi="Arial" w:cs="Arial"/>
          <w:sz w:val="20"/>
          <w:szCs w:val="20"/>
          <w:lang w:val="de-DE"/>
        </w:rPr>
        <w:t>65</w:t>
      </w:r>
    </w:p>
    <w:p w14:paraId="766403A6" w14:textId="6FCE853A" w:rsidR="00FF2A50" w:rsidRPr="00365A09" w:rsidRDefault="00B20479" w:rsidP="00FF2A50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Temperaturbereich: -30 </w:t>
      </w:r>
      <w:r w:rsidR="0036391A">
        <w:rPr>
          <w:rFonts w:ascii="Arial" w:hAnsi="Arial" w:cs="Arial"/>
          <w:sz w:val="20"/>
          <w:szCs w:val="20"/>
          <w:lang w:val="de-DE"/>
        </w:rPr>
        <w:t>°</w:t>
      </w:r>
      <w:r>
        <w:rPr>
          <w:rFonts w:ascii="Arial" w:hAnsi="Arial" w:cs="Arial"/>
          <w:sz w:val="20"/>
          <w:szCs w:val="20"/>
          <w:lang w:val="de-DE"/>
        </w:rPr>
        <w:t>C</w:t>
      </w:r>
      <w:r w:rsidR="00CD0883">
        <w:rPr>
          <w:rFonts w:ascii="Arial" w:hAnsi="Arial" w:cs="Arial"/>
          <w:sz w:val="20"/>
          <w:szCs w:val="20"/>
          <w:lang w:val="de-DE"/>
        </w:rPr>
        <w:t xml:space="preserve"> bis +60 </w:t>
      </w:r>
      <w:r w:rsidR="0036391A">
        <w:rPr>
          <w:rFonts w:ascii="Arial" w:hAnsi="Arial" w:cs="Arial"/>
          <w:sz w:val="20"/>
          <w:szCs w:val="20"/>
          <w:lang w:val="de-DE"/>
        </w:rPr>
        <w:t>°</w:t>
      </w:r>
      <w:r w:rsidR="00CD0883">
        <w:rPr>
          <w:rFonts w:ascii="Arial" w:hAnsi="Arial" w:cs="Arial"/>
          <w:sz w:val="20"/>
          <w:szCs w:val="20"/>
          <w:lang w:val="de-DE"/>
        </w:rPr>
        <w:t>C</w:t>
      </w:r>
    </w:p>
    <w:p w14:paraId="579D153C" w14:textId="3F05A865" w:rsidR="00E07C95" w:rsidRDefault="00FF2A50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t>Installationshöhe</w:t>
      </w:r>
    </w:p>
    <w:p w14:paraId="1C5D84E2" w14:textId="2DF776A0" w:rsidR="00FF2A50" w:rsidRPr="00FF2A50" w:rsidRDefault="00FF2A50" w:rsidP="00FF2A50">
      <w:pPr>
        <w:pStyle w:val="Listenabsatz"/>
        <w:numPr>
          <w:ilvl w:val="0"/>
          <w:numId w:val="11"/>
        </w:numPr>
        <w:rPr>
          <w:rFonts w:ascii="Arial" w:hAnsi="Arial" w:cs="Arial"/>
          <w:lang w:val="de-DE"/>
        </w:rPr>
      </w:pPr>
      <w:r w:rsidRPr="00FF2A50">
        <w:rPr>
          <w:rFonts w:ascii="Arial" w:hAnsi="Arial" w:cs="Arial"/>
          <w:lang w:val="de-DE"/>
        </w:rPr>
        <w:t>2 m bis 10 m</w:t>
      </w:r>
    </w:p>
    <w:p w14:paraId="1E535133" w14:textId="20E74CEB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F8252" w14:textId="77777777" w:rsidR="00C4531E" w:rsidRDefault="00C4531E" w:rsidP="00E07C95">
      <w:pPr>
        <w:spacing w:after="0" w:line="240" w:lineRule="auto"/>
      </w:pPr>
      <w:r>
        <w:separator/>
      </w:r>
    </w:p>
  </w:endnote>
  <w:endnote w:type="continuationSeparator" w:id="0">
    <w:p w14:paraId="6E5B1FAF" w14:textId="77777777" w:rsidR="00C4531E" w:rsidRDefault="00C4531E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2BC6F6EB" w:rsidR="00283AE2" w:rsidRPr="009F5BF4" w:rsidRDefault="7FDBB62C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7FDBB62C">
      <w:rPr>
        <w:rFonts w:ascii="Arial" w:hAnsi="Arial" w:cs="Arial"/>
        <w:sz w:val="20"/>
        <w:szCs w:val="20"/>
        <w:lang w:val="de-DE"/>
      </w:rPr>
      <w:t>Stand 06/2025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93848" w14:textId="77777777" w:rsidR="00C4531E" w:rsidRDefault="00C4531E" w:rsidP="00E07C95">
      <w:pPr>
        <w:spacing w:after="0" w:line="240" w:lineRule="auto"/>
      </w:pPr>
      <w:r>
        <w:separator/>
      </w:r>
    </w:p>
  </w:footnote>
  <w:footnote w:type="continuationSeparator" w:id="0">
    <w:p w14:paraId="43816A4E" w14:textId="77777777" w:rsidR="00C4531E" w:rsidRDefault="00C4531E" w:rsidP="00E0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FDBB62C" w14:paraId="3BAA9363" w14:textId="77777777" w:rsidTr="7FDBB62C">
      <w:trPr>
        <w:trHeight w:val="300"/>
      </w:trPr>
      <w:tc>
        <w:tcPr>
          <w:tcW w:w="2880" w:type="dxa"/>
        </w:tcPr>
        <w:p w14:paraId="71FDAF41" w14:textId="3C11DFED" w:rsidR="7FDBB62C" w:rsidRDefault="7FDBB62C" w:rsidP="7FDBB62C">
          <w:pPr>
            <w:pStyle w:val="Kopfzeile"/>
            <w:ind w:left="-115"/>
          </w:pPr>
        </w:p>
      </w:tc>
      <w:tc>
        <w:tcPr>
          <w:tcW w:w="2880" w:type="dxa"/>
        </w:tcPr>
        <w:p w14:paraId="710ED0DC" w14:textId="7BDCE554" w:rsidR="7FDBB62C" w:rsidRDefault="7FDBB62C" w:rsidP="7FDBB62C">
          <w:pPr>
            <w:pStyle w:val="Kopfzeile"/>
            <w:jc w:val="center"/>
          </w:pPr>
        </w:p>
      </w:tc>
      <w:tc>
        <w:tcPr>
          <w:tcW w:w="2880" w:type="dxa"/>
        </w:tcPr>
        <w:p w14:paraId="68B9C660" w14:textId="147B6681" w:rsidR="7FDBB62C" w:rsidRDefault="7FDBB62C" w:rsidP="7FDBB62C">
          <w:pPr>
            <w:pStyle w:val="Kopfzeile"/>
            <w:ind w:right="-115"/>
            <w:jc w:val="right"/>
          </w:pPr>
        </w:p>
      </w:tc>
    </w:tr>
  </w:tbl>
  <w:p w14:paraId="37383161" w14:textId="468B17C5" w:rsidR="7FDBB62C" w:rsidRDefault="7FDBB62C" w:rsidP="7FDBB6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B182367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67D7612"/>
    <w:multiLevelType w:val="hybridMultilevel"/>
    <w:tmpl w:val="999A556A"/>
    <w:lvl w:ilvl="0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292658"/>
    <w:multiLevelType w:val="hybridMultilevel"/>
    <w:tmpl w:val="68B8B9A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83764"/>
    <w:multiLevelType w:val="hybridMultilevel"/>
    <w:tmpl w:val="4A286DB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C462C"/>
    <w:multiLevelType w:val="hybridMultilevel"/>
    <w:tmpl w:val="8722A7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66DBC"/>
    <w:multiLevelType w:val="hybridMultilevel"/>
    <w:tmpl w:val="0BB20F2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C924B0"/>
    <w:multiLevelType w:val="hybridMultilevel"/>
    <w:tmpl w:val="92625FA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70920"/>
    <w:multiLevelType w:val="hybridMultilevel"/>
    <w:tmpl w:val="A288E0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4"/>
  </w:num>
  <w:num w:numId="12" w16cid:durableId="354549937">
    <w:abstractNumId w:val="13"/>
  </w:num>
  <w:num w:numId="13" w16cid:durableId="620496332">
    <w:abstractNumId w:val="10"/>
  </w:num>
  <w:num w:numId="14" w16cid:durableId="1798716440">
    <w:abstractNumId w:val="11"/>
  </w:num>
  <w:num w:numId="15" w16cid:durableId="186409249">
    <w:abstractNumId w:val="16"/>
  </w:num>
  <w:num w:numId="16" w16cid:durableId="1053118957">
    <w:abstractNumId w:val="12"/>
  </w:num>
  <w:num w:numId="17" w16cid:durableId="9475398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1B87"/>
    <w:rsid w:val="00034616"/>
    <w:rsid w:val="0006063C"/>
    <w:rsid w:val="00085B1F"/>
    <w:rsid w:val="00114156"/>
    <w:rsid w:val="0015074B"/>
    <w:rsid w:val="00163141"/>
    <w:rsid w:val="001813DB"/>
    <w:rsid w:val="002442ED"/>
    <w:rsid w:val="00283AE2"/>
    <w:rsid w:val="0029639D"/>
    <w:rsid w:val="002D5700"/>
    <w:rsid w:val="00326F90"/>
    <w:rsid w:val="0034545A"/>
    <w:rsid w:val="0036391A"/>
    <w:rsid w:val="00365A09"/>
    <w:rsid w:val="003979F1"/>
    <w:rsid w:val="003B24CC"/>
    <w:rsid w:val="004E79C1"/>
    <w:rsid w:val="00512667"/>
    <w:rsid w:val="005F5E43"/>
    <w:rsid w:val="006F51A5"/>
    <w:rsid w:val="007A3380"/>
    <w:rsid w:val="008268E6"/>
    <w:rsid w:val="008529A7"/>
    <w:rsid w:val="009346E7"/>
    <w:rsid w:val="00A25D13"/>
    <w:rsid w:val="00A34FA5"/>
    <w:rsid w:val="00AA1D8D"/>
    <w:rsid w:val="00AB1884"/>
    <w:rsid w:val="00B20479"/>
    <w:rsid w:val="00B47730"/>
    <w:rsid w:val="00C4531E"/>
    <w:rsid w:val="00C4797F"/>
    <w:rsid w:val="00C723CB"/>
    <w:rsid w:val="00C92E6D"/>
    <w:rsid w:val="00CB0664"/>
    <w:rsid w:val="00CB15BC"/>
    <w:rsid w:val="00CD0883"/>
    <w:rsid w:val="00D14B65"/>
    <w:rsid w:val="00D255CD"/>
    <w:rsid w:val="00DA7DDF"/>
    <w:rsid w:val="00DF6DDB"/>
    <w:rsid w:val="00E07C95"/>
    <w:rsid w:val="00E31833"/>
    <w:rsid w:val="00EA44C2"/>
    <w:rsid w:val="00EB2DA3"/>
    <w:rsid w:val="00EE3B92"/>
    <w:rsid w:val="00F0433C"/>
    <w:rsid w:val="00F43A3B"/>
    <w:rsid w:val="00F72E0A"/>
    <w:rsid w:val="00F86F48"/>
    <w:rsid w:val="00FC693F"/>
    <w:rsid w:val="00FD4EF3"/>
    <w:rsid w:val="00FF2A50"/>
    <w:rsid w:val="19FFE5DE"/>
    <w:rsid w:val="7FDBB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5ff951bb-9bf3-44b4-bb46-4eeacec42f00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56b75219-0709-4d18-8a40-686f36886841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563</Characters>
  <Application>Microsoft Office Word</Application>
  <DocSecurity>0</DocSecurity>
  <Lines>4</Lines>
  <Paragraphs>1</Paragraphs>
  <ScaleCrop>false</ScaleCrop>
  <Manager/>
  <Company/>
  <LinksUpToDate>false</LinksUpToDate>
  <CharactersWithSpaces>651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2</cp:revision>
  <cp:lastPrinted>2025-07-10T05:26:00Z</cp:lastPrinted>
  <dcterms:created xsi:type="dcterms:W3CDTF">2025-08-04T08:50:00Z</dcterms:created>
  <dcterms:modified xsi:type="dcterms:W3CDTF">2025-08-04T08:50:00Z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