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C288E" w14:textId="561FC953" w:rsidR="00170E1E" w:rsidRPr="00C53E0D" w:rsidRDefault="00C53E0D" w:rsidP="00A93E15">
      <w:pPr>
        <w:pBdr>
          <w:top w:val="single" w:sz="4" w:space="1" w:color="auto"/>
          <w:bottom w:val="single" w:sz="4" w:space="1" w:color="auto"/>
        </w:pBdr>
        <w:spacing w:line="240" w:lineRule="auto"/>
        <w:ind w:firstLine="708"/>
        <w:rPr>
          <w:rFonts w:ascii="Arial" w:hAnsi="Arial" w:cs="Arial"/>
          <w:sz w:val="18"/>
          <w:szCs w:val="18"/>
          <w:lang w:val="fr-FR"/>
        </w:rPr>
      </w:pPr>
      <w:r w:rsidRPr="00C53E0D">
        <w:rPr>
          <w:rFonts w:ascii="Arial" w:hAnsi="Arial" w:cs="Arial"/>
          <w:sz w:val="18"/>
          <w:szCs w:val="18"/>
          <w:lang w:val="fr-FR"/>
        </w:rPr>
        <w:t>Project</w:t>
      </w:r>
      <w:r w:rsidR="00170E1E" w:rsidRPr="00C53E0D">
        <w:rPr>
          <w:rFonts w:ascii="Arial" w:hAnsi="Arial" w:cs="Arial"/>
          <w:sz w:val="18"/>
          <w:szCs w:val="18"/>
          <w:lang w:val="fr-FR"/>
        </w:rPr>
        <w:tab/>
        <w:t>xx</w:t>
      </w:r>
    </w:p>
    <w:p w14:paraId="4BEC77F9" w14:textId="594ACF02" w:rsidR="00170E1E" w:rsidRPr="00C53E0D" w:rsidRDefault="00170E1E" w:rsidP="00170E1E">
      <w:pPr>
        <w:pBdr>
          <w:top w:val="single" w:sz="4" w:space="6" w:color="auto"/>
        </w:pBdr>
        <w:spacing w:line="240" w:lineRule="auto"/>
        <w:rPr>
          <w:rFonts w:ascii="Arial" w:hAnsi="Arial" w:cs="Arial"/>
          <w:b/>
          <w:lang w:val="fr-FR"/>
        </w:rPr>
      </w:pPr>
      <w:r w:rsidRPr="00C53E0D">
        <w:rPr>
          <w:rFonts w:ascii="Arial" w:hAnsi="Arial" w:cs="Arial"/>
          <w:b/>
          <w:lang w:val="fr-FR"/>
        </w:rPr>
        <w:br/>
      </w:r>
      <w:r w:rsidR="00C53E0D" w:rsidRPr="00C53E0D">
        <w:rPr>
          <w:rFonts w:ascii="Arial" w:hAnsi="Arial" w:cs="Arial"/>
          <w:b/>
          <w:lang w:val="fr-FR"/>
        </w:rPr>
        <w:t>CAHIER DES C</w:t>
      </w:r>
      <w:r w:rsidR="00C53E0D">
        <w:rPr>
          <w:rFonts w:ascii="Arial" w:hAnsi="Arial" w:cs="Arial"/>
          <w:b/>
          <w:lang w:val="fr-FR"/>
        </w:rPr>
        <w:t>HARGES – SALLE BLANCHE</w:t>
      </w:r>
      <w:r w:rsidRPr="00C53E0D">
        <w:rPr>
          <w:rFonts w:ascii="Arial" w:hAnsi="Arial" w:cs="Arial"/>
          <w:b/>
          <w:lang w:val="fr-FR"/>
        </w:rPr>
        <w:br/>
      </w:r>
    </w:p>
    <w:p w14:paraId="49C361A0" w14:textId="261B7369" w:rsidR="00170E1E" w:rsidRPr="00C53E0D" w:rsidRDefault="00170E1E" w:rsidP="00170E1E">
      <w:pPr>
        <w:pBdr>
          <w:top w:val="single" w:sz="4" w:space="1" w:color="auto"/>
          <w:bottom w:val="single" w:sz="4" w:space="1" w:color="auto"/>
        </w:pBdr>
        <w:rPr>
          <w:rFonts w:ascii="Arial" w:hAnsi="Arial" w:cs="Arial"/>
          <w:sz w:val="16"/>
          <w:szCs w:val="16"/>
          <w:lang w:val="fr-FR"/>
        </w:rPr>
      </w:pPr>
      <w:r w:rsidRPr="00AA60A6">
        <w:rPr>
          <w:rFonts w:ascii="Arial" w:hAnsi="Arial" w:cs="Arial"/>
          <w:sz w:val="16"/>
          <w:szCs w:val="16"/>
          <w:lang w:val="fr-FR"/>
        </w:rPr>
        <w:t>POS.</w:t>
      </w:r>
      <w:r w:rsidRPr="00AA60A6">
        <w:rPr>
          <w:rFonts w:ascii="Arial" w:hAnsi="Arial" w:cs="Arial"/>
          <w:sz w:val="16"/>
          <w:szCs w:val="16"/>
          <w:lang w:val="fr-FR"/>
        </w:rPr>
        <w:tab/>
      </w:r>
      <w:r w:rsidRPr="00AA60A6">
        <w:rPr>
          <w:rFonts w:ascii="Arial" w:hAnsi="Arial" w:cs="Arial"/>
          <w:sz w:val="16"/>
          <w:szCs w:val="16"/>
          <w:lang w:val="fr-FR"/>
        </w:rPr>
        <w:tab/>
      </w:r>
      <w:r w:rsidR="00C53E0D" w:rsidRPr="00C53E0D">
        <w:rPr>
          <w:rFonts w:ascii="Arial" w:hAnsi="Arial" w:cs="Arial"/>
          <w:sz w:val="16"/>
          <w:szCs w:val="16"/>
          <w:lang w:val="fr-FR"/>
        </w:rPr>
        <w:t>DESCRIP</w:t>
      </w:r>
      <w:r w:rsidRPr="00C53E0D">
        <w:rPr>
          <w:rFonts w:ascii="Arial" w:hAnsi="Arial" w:cs="Arial"/>
          <w:sz w:val="16"/>
          <w:szCs w:val="16"/>
          <w:lang w:val="fr-FR"/>
        </w:rPr>
        <w:tab/>
      </w:r>
      <w:r w:rsidRPr="00C53E0D">
        <w:rPr>
          <w:rFonts w:ascii="Arial" w:hAnsi="Arial" w:cs="Arial"/>
          <w:sz w:val="16"/>
          <w:szCs w:val="16"/>
          <w:lang w:val="fr-FR"/>
        </w:rPr>
        <w:tab/>
      </w:r>
      <w:r w:rsidRPr="00C53E0D">
        <w:rPr>
          <w:rFonts w:ascii="Arial" w:hAnsi="Arial" w:cs="Arial"/>
          <w:sz w:val="16"/>
          <w:szCs w:val="16"/>
          <w:lang w:val="fr-FR"/>
        </w:rPr>
        <w:tab/>
      </w:r>
      <w:r w:rsidR="00C53E0D" w:rsidRPr="00C53E0D">
        <w:rPr>
          <w:rFonts w:ascii="Arial" w:hAnsi="Arial" w:cs="Arial"/>
          <w:sz w:val="16"/>
          <w:szCs w:val="16"/>
          <w:lang w:val="fr-FR"/>
        </w:rPr>
        <w:t xml:space="preserve">QUANTITE </w:t>
      </w:r>
      <w:r w:rsidR="00C53E0D" w:rsidRPr="00C53E0D">
        <w:rPr>
          <w:rFonts w:ascii="Arial" w:hAnsi="Arial" w:cs="Arial"/>
          <w:sz w:val="16"/>
          <w:szCs w:val="16"/>
          <w:lang w:val="fr-FR"/>
        </w:rPr>
        <w:tab/>
        <w:t>UNITE</w:t>
      </w:r>
      <w:r w:rsidRPr="00C53E0D">
        <w:rPr>
          <w:rFonts w:ascii="Arial" w:hAnsi="Arial" w:cs="Arial"/>
          <w:sz w:val="16"/>
          <w:szCs w:val="16"/>
          <w:lang w:val="fr-FR"/>
        </w:rPr>
        <w:tab/>
      </w:r>
      <w:r w:rsidRPr="00C53E0D">
        <w:rPr>
          <w:rFonts w:ascii="Arial" w:hAnsi="Arial" w:cs="Arial"/>
          <w:sz w:val="16"/>
          <w:szCs w:val="16"/>
          <w:lang w:val="fr-FR"/>
        </w:rPr>
        <w:tab/>
      </w:r>
      <w:r w:rsidR="00C53E0D" w:rsidRPr="00C53E0D">
        <w:rPr>
          <w:rFonts w:ascii="Arial" w:hAnsi="Arial" w:cs="Arial"/>
          <w:sz w:val="16"/>
          <w:szCs w:val="16"/>
          <w:lang w:val="fr-FR"/>
        </w:rPr>
        <w:t>PRIX UNITAIR</w:t>
      </w:r>
      <w:r w:rsidR="00C53E0D">
        <w:rPr>
          <w:rFonts w:ascii="Arial" w:hAnsi="Arial" w:cs="Arial"/>
          <w:sz w:val="16"/>
          <w:szCs w:val="16"/>
          <w:lang w:val="fr-FR"/>
        </w:rPr>
        <w:t>E</w:t>
      </w:r>
      <w:r w:rsidRPr="00C53E0D">
        <w:rPr>
          <w:rFonts w:ascii="Arial" w:hAnsi="Arial" w:cs="Arial"/>
          <w:sz w:val="16"/>
          <w:szCs w:val="16"/>
          <w:lang w:val="fr-FR"/>
        </w:rPr>
        <w:tab/>
      </w:r>
      <w:r w:rsidR="00C53E0D">
        <w:rPr>
          <w:rFonts w:ascii="Arial" w:hAnsi="Arial" w:cs="Arial"/>
          <w:sz w:val="16"/>
          <w:szCs w:val="16"/>
          <w:lang w:val="fr-FR"/>
        </w:rPr>
        <w:t>PRIX TOTAL</w:t>
      </w:r>
    </w:p>
    <w:p w14:paraId="67850C9E" w14:textId="77777777" w:rsidR="00170E1E" w:rsidRPr="00C53E0D" w:rsidRDefault="00170E1E" w:rsidP="00170E1E">
      <w:pPr>
        <w:autoSpaceDE w:val="0"/>
        <w:autoSpaceDN w:val="0"/>
        <w:adjustRightInd w:val="0"/>
        <w:spacing w:after="0" w:line="240" w:lineRule="auto"/>
        <w:rPr>
          <w:rFonts w:ascii="Arial" w:hAnsi="Arial" w:cs="Arial"/>
          <w:sz w:val="18"/>
          <w:szCs w:val="18"/>
          <w:lang w:val="fr-FR"/>
        </w:rPr>
      </w:pPr>
    </w:p>
    <w:p w14:paraId="7641ECE6" w14:textId="7DA4CBA6" w:rsidR="00170E1E" w:rsidRPr="00AA60A6" w:rsidRDefault="00170E1E" w:rsidP="00D33CBE">
      <w:pPr>
        <w:autoSpaceDE w:val="0"/>
        <w:autoSpaceDN w:val="0"/>
        <w:adjustRightInd w:val="0"/>
        <w:spacing w:after="0" w:line="360" w:lineRule="auto"/>
        <w:rPr>
          <w:rFonts w:ascii="Arial" w:hAnsi="Arial" w:cs="Arial"/>
          <w:b/>
          <w:sz w:val="18"/>
          <w:szCs w:val="18"/>
          <w:lang w:val="fr-FR"/>
        </w:rPr>
      </w:pPr>
      <w:r w:rsidRPr="00AA60A6">
        <w:rPr>
          <w:rFonts w:ascii="Arial" w:hAnsi="Arial" w:cs="Arial"/>
          <w:b/>
          <w:sz w:val="18"/>
          <w:szCs w:val="18"/>
          <w:lang w:val="fr-FR"/>
        </w:rPr>
        <w:t>01.01</w:t>
      </w:r>
      <w:r w:rsidRPr="00AA60A6">
        <w:rPr>
          <w:rFonts w:ascii="Arial" w:hAnsi="Arial" w:cs="Arial"/>
          <w:b/>
          <w:sz w:val="18"/>
          <w:szCs w:val="18"/>
          <w:lang w:val="fr-FR"/>
        </w:rPr>
        <w:tab/>
      </w:r>
      <w:r w:rsidRPr="00AA60A6">
        <w:rPr>
          <w:rFonts w:ascii="Arial" w:hAnsi="Arial" w:cs="Arial"/>
          <w:b/>
          <w:sz w:val="18"/>
          <w:szCs w:val="18"/>
          <w:lang w:val="fr-FR"/>
        </w:rPr>
        <w:tab/>
      </w:r>
      <w:r w:rsidR="00C53E0D" w:rsidRPr="00AA60A6">
        <w:rPr>
          <w:rFonts w:ascii="Arial" w:hAnsi="Arial" w:cs="Arial"/>
          <w:b/>
          <w:sz w:val="18"/>
          <w:szCs w:val="18"/>
          <w:lang w:val="fr-FR"/>
        </w:rPr>
        <w:t>Portes pour salles blanches</w:t>
      </w:r>
    </w:p>
    <w:p w14:paraId="5A2A3C26" w14:textId="77777777" w:rsidR="00170E1E" w:rsidRPr="00AA60A6" w:rsidRDefault="00170E1E" w:rsidP="00D33CBE">
      <w:pPr>
        <w:autoSpaceDE w:val="0"/>
        <w:autoSpaceDN w:val="0"/>
        <w:adjustRightInd w:val="0"/>
        <w:spacing w:after="0" w:line="360" w:lineRule="auto"/>
        <w:rPr>
          <w:rFonts w:ascii="Arial" w:hAnsi="Arial" w:cs="Arial"/>
          <w:b/>
          <w:sz w:val="18"/>
          <w:szCs w:val="18"/>
          <w:lang w:val="fr-FR"/>
        </w:rPr>
      </w:pPr>
    </w:p>
    <w:p w14:paraId="429AB28F" w14:textId="04A2A944" w:rsidR="005A00FA" w:rsidRPr="00C53E0D" w:rsidRDefault="00170E1E" w:rsidP="005A00FA">
      <w:pPr>
        <w:spacing w:line="360" w:lineRule="auto"/>
        <w:ind w:left="1410" w:hanging="1410"/>
        <w:rPr>
          <w:rFonts w:ascii="Arial" w:hAnsi="Arial" w:cs="Arial"/>
          <w:b/>
          <w:bCs/>
          <w:sz w:val="18"/>
          <w:szCs w:val="18"/>
          <w:lang w:val="fr-FR"/>
        </w:rPr>
      </w:pPr>
      <w:r w:rsidRPr="00C53E0D">
        <w:rPr>
          <w:rFonts w:ascii="Arial" w:hAnsi="Arial" w:cs="Arial"/>
          <w:b/>
          <w:sz w:val="18"/>
          <w:szCs w:val="18"/>
          <w:lang w:val="fr-FR"/>
        </w:rPr>
        <w:t>01.01.0010</w:t>
      </w:r>
      <w:r w:rsidRPr="00C53E0D">
        <w:rPr>
          <w:rFonts w:ascii="Arial" w:hAnsi="Arial" w:cs="Arial"/>
          <w:b/>
          <w:sz w:val="18"/>
          <w:szCs w:val="18"/>
          <w:lang w:val="fr-FR"/>
        </w:rPr>
        <w:tab/>
      </w:r>
      <w:r w:rsidR="00C53E0D" w:rsidRPr="00C53E0D">
        <w:rPr>
          <w:rFonts w:ascii="Arial" w:hAnsi="Arial" w:cs="Arial"/>
          <w:b/>
          <w:sz w:val="18"/>
          <w:szCs w:val="18"/>
          <w:lang w:val="fr-FR"/>
        </w:rPr>
        <w:t>PORTE RULANTE RAPIDE</w:t>
      </w:r>
      <w:r w:rsidRPr="00C53E0D">
        <w:rPr>
          <w:rFonts w:ascii="Arial" w:hAnsi="Arial" w:cs="Arial"/>
          <w:b/>
          <w:bCs/>
          <w:sz w:val="18"/>
          <w:szCs w:val="18"/>
          <w:lang w:val="fr-FR"/>
        </w:rPr>
        <w:t xml:space="preserve"> </w:t>
      </w:r>
      <w:r w:rsidRPr="00C53E0D">
        <w:rPr>
          <w:rFonts w:ascii="Arial" w:hAnsi="Arial" w:cs="Arial"/>
          <w:b/>
          <w:bCs/>
          <w:sz w:val="18"/>
          <w:szCs w:val="18"/>
          <w:lang w:val="fr-FR"/>
        </w:rPr>
        <w:br/>
      </w:r>
      <w:r w:rsidR="00C53E0D" w:rsidRPr="00C53E0D">
        <w:rPr>
          <w:rFonts w:ascii="Arial" w:hAnsi="Arial"/>
          <w:sz w:val="18"/>
          <w:szCs w:val="18"/>
          <w:lang w:val="fr-FR"/>
        </w:rPr>
        <w:t>Produit phare:</w:t>
      </w:r>
      <w:r w:rsidRPr="00C53E0D">
        <w:rPr>
          <w:rFonts w:ascii="Arial" w:hAnsi="Arial"/>
          <w:sz w:val="18"/>
          <w:szCs w:val="18"/>
          <w:lang w:val="fr-FR"/>
        </w:rPr>
        <w:tab/>
      </w:r>
      <w:r w:rsidRPr="00C53E0D">
        <w:rPr>
          <w:rFonts w:ascii="Arial" w:hAnsi="Arial"/>
          <w:b/>
          <w:i/>
          <w:sz w:val="18"/>
          <w:szCs w:val="18"/>
          <w:lang w:val="fr-FR"/>
        </w:rPr>
        <w:t xml:space="preserve">EFAFLEX </w:t>
      </w:r>
      <w:proofErr w:type="spellStart"/>
      <w:r w:rsidRPr="00C53E0D">
        <w:rPr>
          <w:rFonts w:ascii="Arial" w:hAnsi="Arial"/>
          <w:b/>
          <w:sz w:val="18"/>
          <w:szCs w:val="18"/>
          <w:lang w:val="fr-FR"/>
        </w:rPr>
        <w:t>Typ</w:t>
      </w:r>
      <w:proofErr w:type="spellEnd"/>
      <w:r w:rsidRPr="00C53E0D">
        <w:rPr>
          <w:rFonts w:ascii="Arial" w:hAnsi="Arial"/>
          <w:b/>
          <w:sz w:val="18"/>
          <w:szCs w:val="18"/>
          <w:lang w:val="fr-FR"/>
        </w:rPr>
        <w:t xml:space="preserve"> „EFA-S</w:t>
      </w:r>
      <w:r w:rsidR="00F62200" w:rsidRPr="00C53E0D">
        <w:rPr>
          <w:rFonts w:ascii="Arial" w:hAnsi="Arial"/>
          <w:b/>
          <w:sz w:val="18"/>
          <w:szCs w:val="18"/>
          <w:lang w:val="fr-FR"/>
        </w:rPr>
        <w:t>RT</w:t>
      </w:r>
      <w:r w:rsidRPr="00C53E0D">
        <w:rPr>
          <w:rFonts w:ascii="Arial" w:hAnsi="Arial"/>
          <w:b/>
          <w:sz w:val="18"/>
          <w:szCs w:val="18"/>
          <w:vertAlign w:val="superscript"/>
          <w:lang w:val="fr-FR"/>
        </w:rPr>
        <w:t>®</w:t>
      </w:r>
      <w:r w:rsidRPr="00C53E0D">
        <w:rPr>
          <w:rFonts w:ascii="Arial" w:hAnsi="Arial"/>
          <w:b/>
          <w:sz w:val="18"/>
          <w:szCs w:val="18"/>
          <w:lang w:val="fr-FR"/>
        </w:rPr>
        <w:t xml:space="preserve"> </w:t>
      </w:r>
      <w:r w:rsidR="00F62200" w:rsidRPr="00C53E0D">
        <w:rPr>
          <w:rFonts w:ascii="Arial" w:hAnsi="Arial"/>
          <w:b/>
          <w:sz w:val="18"/>
          <w:szCs w:val="18"/>
          <w:lang w:val="fr-FR"/>
        </w:rPr>
        <w:t>CR Premium</w:t>
      </w:r>
      <w:r w:rsidRPr="00C53E0D">
        <w:rPr>
          <w:rFonts w:ascii="Arial" w:hAnsi="Arial"/>
          <w:b/>
          <w:sz w:val="18"/>
          <w:szCs w:val="18"/>
          <w:lang w:val="fr-FR"/>
        </w:rPr>
        <w:t>“</w:t>
      </w:r>
      <w:r w:rsidRPr="00C53E0D">
        <w:rPr>
          <w:rFonts w:ascii="Arial" w:hAnsi="Arial" w:cs="Arial"/>
          <w:b/>
          <w:bCs/>
          <w:sz w:val="18"/>
          <w:szCs w:val="18"/>
          <w:lang w:val="fr-FR"/>
        </w:rPr>
        <w:br/>
      </w:r>
      <w:r w:rsidR="00C53E0D" w:rsidRPr="00C53E0D">
        <w:rPr>
          <w:rFonts w:ascii="Arial" w:hAnsi="Arial"/>
          <w:sz w:val="18"/>
          <w:szCs w:val="18"/>
          <w:lang w:val="fr-FR"/>
        </w:rPr>
        <w:t>F</w:t>
      </w:r>
      <w:r w:rsidR="00C53E0D">
        <w:rPr>
          <w:rFonts w:ascii="Arial" w:hAnsi="Arial"/>
          <w:sz w:val="18"/>
          <w:szCs w:val="18"/>
          <w:lang w:val="fr-FR"/>
        </w:rPr>
        <w:t>abrication :</w:t>
      </w:r>
      <w:r w:rsidRPr="00C53E0D">
        <w:rPr>
          <w:rFonts w:ascii="Arial" w:hAnsi="Arial" w:cs="Arial"/>
          <w:b/>
          <w:bCs/>
          <w:sz w:val="18"/>
          <w:szCs w:val="18"/>
          <w:lang w:val="fr-FR"/>
        </w:rPr>
        <w:tab/>
        <w:t>0.000 x 0.000 m</w:t>
      </w:r>
      <w:r w:rsidR="00D33CBE" w:rsidRPr="00C53E0D">
        <w:rPr>
          <w:rFonts w:ascii="Arial" w:hAnsi="Arial" w:cs="Arial"/>
          <w:b/>
          <w:bCs/>
          <w:sz w:val="18"/>
          <w:szCs w:val="18"/>
          <w:lang w:val="fr-FR"/>
        </w:rPr>
        <w:t>m</w:t>
      </w:r>
    </w:p>
    <w:p w14:paraId="3E3010CB" w14:textId="77777777" w:rsidR="00C53E0D" w:rsidRPr="00AA60A6" w:rsidRDefault="00C53E0D" w:rsidP="00C53E0D">
      <w:pPr>
        <w:spacing w:line="240" w:lineRule="auto"/>
        <w:ind w:left="1410"/>
        <w:rPr>
          <w:rFonts w:ascii="Arial" w:hAnsi="Arial" w:cs="Arial"/>
          <w:sz w:val="18"/>
          <w:szCs w:val="18"/>
          <w:lang w:val="fr-FR"/>
        </w:rPr>
      </w:pPr>
      <w:r w:rsidRPr="00AA60A6">
        <w:rPr>
          <w:rFonts w:ascii="Arial" w:hAnsi="Arial" w:cs="Arial"/>
          <w:sz w:val="18"/>
          <w:szCs w:val="18"/>
          <w:lang w:val="fr-FR"/>
        </w:rPr>
        <w:t>Fabrication, livraison et montage de:</w:t>
      </w:r>
    </w:p>
    <w:p w14:paraId="1D70C457" w14:textId="77777777" w:rsidR="00C53E0D" w:rsidRDefault="006923B7" w:rsidP="00C53E0D">
      <w:pPr>
        <w:spacing w:line="240" w:lineRule="auto"/>
        <w:ind w:left="1410"/>
        <w:rPr>
          <w:rFonts w:ascii="Arial" w:hAnsi="Arial" w:cs="Arial"/>
          <w:sz w:val="18"/>
          <w:szCs w:val="18"/>
          <w:lang w:val="fr-FR"/>
        </w:rPr>
      </w:pPr>
      <w:r w:rsidRPr="00C53E0D">
        <w:rPr>
          <w:rFonts w:ascii="Arial" w:hAnsi="Arial" w:cs="Arial"/>
          <w:sz w:val="18"/>
          <w:szCs w:val="18"/>
          <w:lang w:val="fr-FR"/>
        </w:rPr>
        <w:br/>
      </w:r>
      <w:r w:rsidR="00C53E0D" w:rsidRPr="00C53E0D">
        <w:rPr>
          <w:rFonts w:ascii="Arial" w:hAnsi="Arial" w:cs="Arial"/>
          <w:sz w:val="18"/>
          <w:szCs w:val="18"/>
          <w:lang w:val="fr-FR"/>
        </w:rPr>
        <w:t>Porte roulante rapide GMP de type « EFA-SRT® CR Premium » avec entraînement électromécanique haute performance pour une utilisation industrielle continue dans des salles blanches.</w:t>
      </w:r>
    </w:p>
    <w:p w14:paraId="24379DEC" w14:textId="77777777" w:rsidR="00C53E0D" w:rsidRDefault="00832D1D" w:rsidP="00C53E0D">
      <w:pPr>
        <w:spacing w:line="240" w:lineRule="auto"/>
        <w:ind w:left="1410"/>
        <w:rPr>
          <w:rFonts w:ascii="Arial" w:hAnsi="Arial" w:cs="Arial"/>
          <w:sz w:val="18"/>
          <w:szCs w:val="18"/>
          <w:lang w:val="fr-FR"/>
        </w:rPr>
      </w:pPr>
      <w:r w:rsidRPr="00C53E0D">
        <w:rPr>
          <w:rFonts w:ascii="Arial" w:hAnsi="Arial" w:cs="Arial"/>
          <w:sz w:val="18"/>
          <w:szCs w:val="18"/>
          <w:lang w:val="fr-FR"/>
        </w:rPr>
        <w:br/>
      </w:r>
      <w:r w:rsidR="00C53E0D" w:rsidRPr="00C53E0D">
        <w:rPr>
          <w:rFonts w:ascii="Arial" w:hAnsi="Arial" w:cs="Arial"/>
          <w:bCs/>
          <w:sz w:val="18"/>
          <w:szCs w:val="18"/>
          <w:lang w:val="fr-FR"/>
        </w:rPr>
        <w:t>Selon le TÜV SÜD, le système de porte « EFA-SRT® CR Premium » est adapté à une</w:t>
      </w:r>
      <w:r w:rsidR="00C53E0D">
        <w:rPr>
          <w:rFonts w:ascii="Arial" w:hAnsi="Arial" w:cs="Arial"/>
          <w:bCs/>
          <w:sz w:val="18"/>
          <w:szCs w:val="18"/>
          <w:lang w:val="fr-FR"/>
        </w:rPr>
        <w:t xml:space="preserve">          </w:t>
      </w:r>
      <w:r w:rsidR="00C53E0D" w:rsidRPr="00C53E0D">
        <w:rPr>
          <w:rFonts w:ascii="Arial" w:hAnsi="Arial" w:cs="Arial"/>
          <w:bCs/>
          <w:sz w:val="18"/>
          <w:szCs w:val="18"/>
          <w:lang w:val="fr-FR"/>
        </w:rPr>
        <w:t>fonctionnement dans des salles blanches jusqu'à la classe ISO 5 (selon EN ISO 14644-1) pour des particules de taille &gt;= 0,3 µm. Il en résulte une perte d'air pouvant atteindre 20 m³/h (en fonction de la taille et du côté de montage) pour des différences de pression atmosphérique allant jusqu'à 30 Pa. Toutes les parties visibles de la construction autoportante et fermée de la porte</w:t>
      </w:r>
      <w:r w:rsidRPr="00C53E0D">
        <w:rPr>
          <w:rFonts w:ascii="Arial" w:hAnsi="Arial" w:cs="Arial"/>
          <w:sz w:val="18"/>
          <w:szCs w:val="18"/>
          <w:lang w:val="fr-FR"/>
        </w:rPr>
        <w:br/>
      </w:r>
      <w:r w:rsidRPr="00C53E0D">
        <w:rPr>
          <w:rFonts w:ascii="Arial" w:hAnsi="Arial" w:cs="Arial"/>
          <w:sz w:val="18"/>
          <w:szCs w:val="18"/>
          <w:lang w:val="fr-FR"/>
        </w:rPr>
        <w:br/>
      </w:r>
      <w:r w:rsidR="00C53E0D" w:rsidRPr="00C53E0D">
        <w:rPr>
          <w:rFonts w:ascii="Arial" w:hAnsi="Arial" w:cs="Arial"/>
          <w:sz w:val="18"/>
          <w:szCs w:val="18"/>
          <w:lang w:val="fr-FR"/>
        </w:rPr>
        <w:t>Toutes les parties visibles de la construction de porte autoportante et fermée sur elle-même sont en acier inoxydable V2A. Les différents composants de la construction sont assemblés sans vis (technique de clipsage) et toutes les surfaces sont verticales ou inclinées afin d'éviter les dépôts de particules.</w:t>
      </w:r>
      <w:r w:rsidR="00DF107D" w:rsidRPr="00C53E0D">
        <w:rPr>
          <w:rFonts w:ascii="Arial" w:hAnsi="Arial" w:cs="Arial"/>
          <w:sz w:val="18"/>
          <w:szCs w:val="18"/>
          <w:lang w:val="fr-FR"/>
        </w:rPr>
        <w:br/>
      </w:r>
    </w:p>
    <w:p w14:paraId="347EF210" w14:textId="57B8D8F4" w:rsidR="003C70A5" w:rsidRPr="003B70C3" w:rsidRDefault="00C53E0D" w:rsidP="00C53E0D">
      <w:pPr>
        <w:spacing w:line="240" w:lineRule="auto"/>
        <w:ind w:left="1410"/>
        <w:rPr>
          <w:rFonts w:ascii="Arial" w:hAnsi="Arial" w:cs="Arial"/>
          <w:sz w:val="18"/>
          <w:szCs w:val="18"/>
          <w:lang w:val="fr-FR"/>
        </w:rPr>
      </w:pPr>
      <w:r w:rsidRPr="00C53E0D">
        <w:rPr>
          <w:rFonts w:ascii="Arial" w:hAnsi="Arial" w:cs="Arial"/>
          <w:sz w:val="18"/>
          <w:szCs w:val="18"/>
          <w:lang w:val="fr-FR"/>
        </w:rPr>
        <w:t>En standard, le système de porte est équipé d'un cache à 15°.</w:t>
      </w:r>
      <w:r w:rsidR="00832D1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L'entraînement électrique direct (moteur avec frein électrique et engrenage) est assuré par un convertisseur de fréquence commandé par microprocesseur. Tous les composants de la commande, y compris le clavier à membrane (OUVERT-ARRÊT-FERMÉ) et l'écran d'information, sont intégrés dans le châssis de la porte.</w:t>
      </w:r>
      <w:r w:rsidR="00832D1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Le tablier de la porte est constitué d'un tissu polyester flexible de 2 mm d'épaisseur, recouvert de PVC (conforme aux normes FDA, antistatique, sans silicone), qui s'enroule sur un arbre horizontal (également en acier inoxydable). Couleur : blanc papyrus similaire à RAL 9018, gris clair similaire à RAL 7035, gris signal similaire à RAL 7004.</w:t>
      </w:r>
      <w:r w:rsidR="00832D1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L'étanchéité élevée caractéristique est obtenue par le fait que le tablier est pressé latéralement et dans la zone du linteau contre des profilés en acier inoxydable en cas de surpression ou de dépression.</w:t>
      </w:r>
      <w:r w:rsidR="00832D1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Protection contre les accidents :</w:t>
      </w:r>
      <w:r w:rsidR="00DF107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La livraison comprend une barrière lumineuse unidirectionnelle intégrée dans le cadre de la porte ainsi qu'une barre de contact de sécurité électrique, conformément à la norme DIN EN12453 avec autosurveillance. Le signal de la barre de contact est transmis par une liaison radio sans fil . Un interrupteur d'arrêt d'urgence est installé de série sur le cadre.</w:t>
      </w:r>
      <w:r w:rsidR="00832D1D" w:rsidRPr="00C53E0D">
        <w:rPr>
          <w:rFonts w:ascii="Arial" w:hAnsi="Arial" w:cs="Arial"/>
          <w:sz w:val="18"/>
          <w:szCs w:val="18"/>
          <w:lang w:val="fr-FR"/>
        </w:rPr>
        <w:br/>
      </w:r>
      <w:r w:rsidR="00832D1D" w:rsidRPr="00C53E0D">
        <w:rPr>
          <w:rFonts w:ascii="Arial" w:hAnsi="Arial" w:cs="Arial"/>
          <w:sz w:val="18"/>
          <w:szCs w:val="18"/>
          <w:lang w:val="fr-FR"/>
        </w:rPr>
        <w:br/>
      </w:r>
      <w:r w:rsidRPr="00C53E0D">
        <w:rPr>
          <w:rFonts w:ascii="Arial" w:hAnsi="Arial" w:cs="Arial"/>
          <w:sz w:val="18"/>
          <w:szCs w:val="18"/>
          <w:lang w:val="fr-FR"/>
        </w:rPr>
        <w:t>Une ouverture d'urgence de la porte, par exemple en cas de panne de courant, est possible à tout moment à l'aide d'un bouton de traction situé sur le cadre. La porte est alors soulevée à moitié par un ressort de traction situé dans le cadre.</w:t>
      </w:r>
      <w:r w:rsidR="003B70C3" w:rsidRPr="003B70C3">
        <w:rPr>
          <w:lang w:val="fr-FR"/>
        </w:rPr>
        <w:t xml:space="preserve"> </w:t>
      </w:r>
      <w:r w:rsidR="003B70C3" w:rsidRPr="003B70C3">
        <w:rPr>
          <w:rFonts w:ascii="Arial" w:hAnsi="Arial" w:cs="Arial"/>
          <w:sz w:val="18"/>
          <w:szCs w:val="18"/>
          <w:lang w:val="fr-FR"/>
        </w:rPr>
        <w:t>La porte peut ensuite être ouverte manuellement sans effort.</w:t>
      </w:r>
      <w:r w:rsidR="00832D1D" w:rsidRPr="00C53E0D">
        <w:rPr>
          <w:rFonts w:ascii="Arial" w:hAnsi="Arial" w:cs="Arial"/>
          <w:sz w:val="18"/>
          <w:szCs w:val="18"/>
          <w:lang w:val="fr-FR"/>
        </w:rPr>
        <w:br/>
      </w:r>
      <w:r w:rsidR="00832D1D" w:rsidRPr="00C53E0D">
        <w:rPr>
          <w:rFonts w:ascii="Arial" w:hAnsi="Arial" w:cs="Arial"/>
          <w:sz w:val="18"/>
          <w:szCs w:val="18"/>
          <w:lang w:val="fr-FR"/>
        </w:rPr>
        <w:br/>
      </w:r>
      <w:r w:rsidR="003B70C3" w:rsidRPr="003B70C3">
        <w:rPr>
          <w:rFonts w:ascii="Arial" w:hAnsi="Arial" w:cs="Arial"/>
          <w:sz w:val="18"/>
          <w:szCs w:val="18"/>
          <w:lang w:val="fr-FR"/>
        </w:rPr>
        <w:t>Toutes les prescriptions selon la norme DIN EN 13241-1 sont respectées.</w:t>
      </w:r>
      <w:r w:rsidR="00832D1D" w:rsidRPr="003B70C3">
        <w:rPr>
          <w:rFonts w:ascii="Arial" w:hAnsi="Arial" w:cs="Arial"/>
          <w:sz w:val="18"/>
          <w:szCs w:val="18"/>
          <w:lang w:val="fr-FR"/>
        </w:rPr>
        <w:br/>
      </w:r>
      <w:r w:rsidR="00832D1D" w:rsidRPr="003B70C3">
        <w:rPr>
          <w:rFonts w:ascii="Arial" w:hAnsi="Arial" w:cs="Arial"/>
          <w:sz w:val="18"/>
          <w:szCs w:val="18"/>
          <w:lang w:val="fr-FR"/>
        </w:rPr>
        <w:br/>
      </w:r>
      <w:r w:rsidR="003B70C3" w:rsidRPr="003B70C3">
        <w:rPr>
          <w:rFonts w:ascii="Arial" w:hAnsi="Arial" w:cs="Arial"/>
          <w:b/>
          <w:sz w:val="18"/>
          <w:szCs w:val="18"/>
          <w:lang w:val="fr-FR"/>
        </w:rPr>
        <w:t>VITESSE D‘OUVERTURE</w:t>
      </w:r>
      <w:r w:rsidR="00BD7D50" w:rsidRPr="003B70C3">
        <w:rPr>
          <w:rFonts w:ascii="Arial" w:hAnsi="Arial" w:cs="Arial"/>
          <w:b/>
          <w:sz w:val="18"/>
          <w:szCs w:val="18"/>
          <w:lang w:val="fr-FR"/>
        </w:rPr>
        <w:t>:</w:t>
      </w:r>
      <w:r w:rsidR="00BD7D50" w:rsidRPr="003B70C3">
        <w:rPr>
          <w:rFonts w:ascii="Arial" w:hAnsi="Arial" w:cs="Arial"/>
          <w:sz w:val="18"/>
          <w:szCs w:val="18"/>
          <w:lang w:val="fr-FR"/>
        </w:rPr>
        <w:tab/>
      </w:r>
      <w:r w:rsidR="007C1D23" w:rsidRPr="003B70C3">
        <w:rPr>
          <w:rFonts w:ascii="Arial" w:hAnsi="Arial" w:cs="Arial"/>
          <w:sz w:val="18"/>
          <w:szCs w:val="18"/>
          <w:lang w:val="fr-FR"/>
        </w:rPr>
        <w:tab/>
      </w:r>
      <w:r w:rsidR="00BD7D50" w:rsidRPr="003B70C3">
        <w:rPr>
          <w:rFonts w:ascii="Arial" w:hAnsi="Arial" w:cs="Arial"/>
          <w:b/>
          <w:sz w:val="18"/>
          <w:szCs w:val="18"/>
          <w:lang w:val="fr-FR"/>
        </w:rPr>
        <w:t>ca. 1,0 m/sec.</w:t>
      </w:r>
      <w:r w:rsidR="007C1D23" w:rsidRPr="003B70C3">
        <w:rPr>
          <w:rFonts w:ascii="Arial" w:hAnsi="Arial" w:cs="Arial"/>
          <w:sz w:val="18"/>
          <w:szCs w:val="18"/>
          <w:lang w:val="fr-FR"/>
        </w:rPr>
        <w:br/>
      </w:r>
      <w:r w:rsidR="003B70C3" w:rsidRPr="00AA60A6">
        <w:rPr>
          <w:rFonts w:ascii="Arial" w:hAnsi="Arial" w:cs="Arial"/>
          <w:b/>
          <w:sz w:val="18"/>
          <w:szCs w:val="18"/>
          <w:lang w:val="fr-FR"/>
        </w:rPr>
        <w:t>VITESSE MAXIMALE DU TABLIER :</w:t>
      </w:r>
      <w:r w:rsidR="00BD7D50" w:rsidRPr="00AA60A6">
        <w:rPr>
          <w:rFonts w:ascii="Arial" w:hAnsi="Arial" w:cs="Arial"/>
          <w:b/>
          <w:sz w:val="18"/>
          <w:szCs w:val="18"/>
          <w:lang w:val="fr-FR"/>
        </w:rPr>
        <w:tab/>
        <w:t xml:space="preserve">bis </w:t>
      </w:r>
      <w:proofErr w:type="spellStart"/>
      <w:r w:rsidR="00BD7D50" w:rsidRPr="00AA60A6">
        <w:rPr>
          <w:rFonts w:ascii="Arial" w:hAnsi="Arial" w:cs="Arial"/>
          <w:b/>
          <w:sz w:val="18"/>
          <w:szCs w:val="18"/>
          <w:lang w:val="fr-FR"/>
        </w:rPr>
        <w:t>ca</w:t>
      </w:r>
      <w:proofErr w:type="spellEnd"/>
      <w:r w:rsidR="00BD7D50" w:rsidRPr="00AA60A6">
        <w:rPr>
          <w:rFonts w:ascii="Arial" w:hAnsi="Arial" w:cs="Arial"/>
          <w:b/>
          <w:sz w:val="18"/>
          <w:szCs w:val="18"/>
          <w:lang w:val="fr-FR"/>
        </w:rPr>
        <w:t>. 1,5 m/sec.</w:t>
      </w:r>
      <w:r w:rsidR="00BD7D50" w:rsidRPr="00AA60A6">
        <w:rPr>
          <w:rFonts w:ascii="Arial" w:hAnsi="Arial" w:cs="Arial"/>
          <w:sz w:val="18"/>
          <w:szCs w:val="18"/>
          <w:lang w:val="fr-FR"/>
        </w:rPr>
        <w:tab/>
      </w:r>
      <w:r w:rsidR="003B70C3" w:rsidRPr="003B70C3">
        <w:rPr>
          <w:rFonts w:ascii="Arial" w:hAnsi="Arial" w:cs="Arial"/>
          <w:sz w:val="18"/>
          <w:szCs w:val="18"/>
          <w:lang w:val="fr-FR"/>
        </w:rPr>
        <w:t>(en fonction de la taille d</w:t>
      </w:r>
      <w:r w:rsidR="003B70C3">
        <w:rPr>
          <w:rFonts w:ascii="Arial" w:hAnsi="Arial" w:cs="Arial"/>
          <w:sz w:val="18"/>
          <w:szCs w:val="18"/>
          <w:lang w:val="fr-FR"/>
        </w:rPr>
        <w:t>e la porte)</w:t>
      </w:r>
      <w:r w:rsidR="007C1D23" w:rsidRPr="003B70C3">
        <w:rPr>
          <w:rFonts w:ascii="Arial" w:hAnsi="Arial" w:cs="Arial"/>
          <w:sz w:val="18"/>
          <w:szCs w:val="18"/>
          <w:lang w:val="fr-FR"/>
        </w:rPr>
        <w:br/>
      </w:r>
      <w:r w:rsidR="00BD7D50" w:rsidRPr="003B70C3">
        <w:rPr>
          <w:rFonts w:ascii="Arial" w:hAnsi="Arial" w:cs="Arial"/>
          <w:b/>
          <w:sz w:val="18"/>
          <w:szCs w:val="18"/>
          <w:lang w:val="fr-FR"/>
        </w:rPr>
        <w:t>SCHLIESSGESCHWINDIGKEIT:</w:t>
      </w:r>
      <w:r w:rsidR="00BD7D50" w:rsidRPr="003B70C3">
        <w:rPr>
          <w:rFonts w:ascii="Arial" w:hAnsi="Arial" w:cs="Arial"/>
          <w:sz w:val="18"/>
          <w:szCs w:val="18"/>
          <w:lang w:val="fr-FR"/>
        </w:rPr>
        <w:tab/>
      </w:r>
      <w:r w:rsidR="00F9648D" w:rsidRPr="003B70C3">
        <w:rPr>
          <w:rFonts w:ascii="Arial" w:hAnsi="Arial" w:cs="Arial"/>
          <w:sz w:val="18"/>
          <w:szCs w:val="18"/>
          <w:lang w:val="fr-FR"/>
        </w:rPr>
        <w:tab/>
      </w:r>
      <w:r w:rsidR="00BD7D50" w:rsidRPr="003B70C3">
        <w:rPr>
          <w:rFonts w:ascii="Arial" w:hAnsi="Arial" w:cs="Arial"/>
          <w:b/>
          <w:sz w:val="18"/>
          <w:szCs w:val="18"/>
          <w:lang w:val="fr-FR"/>
        </w:rPr>
        <w:t>ca. 0,5 m/sec.</w:t>
      </w:r>
      <w:r w:rsidR="007C1D23" w:rsidRPr="003B70C3">
        <w:rPr>
          <w:rFonts w:ascii="Arial" w:hAnsi="Arial" w:cs="Arial"/>
          <w:sz w:val="18"/>
          <w:szCs w:val="18"/>
          <w:lang w:val="fr-FR"/>
        </w:rPr>
        <w:br/>
      </w:r>
      <w:r w:rsidR="007C1D23" w:rsidRPr="003B70C3">
        <w:rPr>
          <w:rFonts w:ascii="Arial" w:hAnsi="Arial" w:cs="Arial"/>
          <w:sz w:val="18"/>
          <w:szCs w:val="18"/>
          <w:lang w:val="fr-FR"/>
        </w:rPr>
        <w:br/>
      </w:r>
      <w:r w:rsidR="003B70C3" w:rsidRPr="00AA60A6">
        <w:rPr>
          <w:rFonts w:ascii="Arial" w:hAnsi="Arial" w:cs="Arial"/>
          <w:sz w:val="18"/>
          <w:szCs w:val="18"/>
          <w:lang w:val="fr-FR"/>
        </w:rPr>
        <w:t xml:space="preserve">Raccordement sur site à 230 V / 50-60 Hz. </w:t>
      </w:r>
      <w:r w:rsidR="003B70C3" w:rsidRPr="003B70C3">
        <w:rPr>
          <w:rFonts w:ascii="Arial" w:hAnsi="Arial" w:cs="Arial"/>
          <w:sz w:val="18"/>
          <w:szCs w:val="18"/>
          <w:lang w:val="fr-FR"/>
        </w:rPr>
        <w:t>Fusible 16 A</w:t>
      </w:r>
      <w:r w:rsidR="003C70A5" w:rsidRPr="003B70C3">
        <w:rPr>
          <w:rFonts w:ascii="Arial" w:hAnsi="Arial" w:cs="Arial"/>
          <w:sz w:val="18"/>
          <w:szCs w:val="18"/>
          <w:lang w:val="fr-FR"/>
        </w:rPr>
        <w:br/>
      </w:r>
      <w:r w:rsidR="00F14ED9" w:rsidRPr="003B70C3">
        <w:rPr>
          <w:rFonts w:ascii="Arial" w:hAnsi="Arial" w:cs="Arial"/>
          <w:sz w:val="18"/>
          <w:szCs w:val="18"/>
          <w:lang w:val="fr-FR"/>
        </w:rPr>
        <w:br/>
      </w:r>
      <w:r w:rsidR="00F14ED9" w:rsidRPr="003B70C3">
        <w:rPr>
          <w:rFonts w:ascii="Arial" w:hAnsi="Arial" w:cs="Arial"/>
          <w:sz w:val="18"/>
          <w:szCs w:val="18"/>
          <w:lang w:val="fr-FR"/>
        </w:rPr>
        <w:br/>
      </w:r>
      <w:r w:rsidR="00F14ED9" w:rsidRPr="003B70C3">
        <w:rPr>
          <w:rFonts w:ascii="Arial" w:hAnsi="Arial" w:cs="Arial"/>
          <w:sz w:val="18"/>
          <w:szCs w:val="18"/>
          <w:lang w:val="fr-FR"/>
        </w:rPr>
        <w:br/>
      </w:r>
      <w:r w:rsidR="003C70A5" w:rsidRPr="003B70C3">
        <w:rPr>
          <w:rFonts w:ascii="Arial" w:hAnsi="Arial" w:cs="Arial"/>
          <w:sz w:val="18"/>
          <w:szCs w:val="18"/>
          <w:lang w:val="fr-FR"/>
        </w:rPr>
        <w:br/>
      </w:r>
      <w:r w:rsidR="003B70C3" w:rsidRPr="003B70C3">
        <w:rPr>
          <w:rFonts w:ascii="Arial" w:hAnsi="Arial" w:cs="Arial"/>
          <w:sz w:val="18"/>
          <w:szCs w:val="18"/>
          <w:lang w:val="fr-FR"/>
        </w:rPr>
        <w:lastRenderedPageBreak/>
        <w:t xml:space="preserve">Avec contrôle du fonctionnement et mise en service pour une ouverture libre </w:t>
      </w:r>
      <w:r w:rsidR="00BD7D50" w:rsidRPr="003B70C3">
        <w:rPr>
          <w:rFonts w:ascii="Arial" w:hAnsi="Arial" w:cs="Arial"/>
          <w:sz w:val="18"/>
          <w:szCs w:val="18"/>
          <w:lang w:val="fr-FR"/>
        </w:rPr>
        <w:t xml:space="preserve">(max. B x H = 2.500 x 3.000 mm) </w:t>
      </w:r>
      <w:r w:rsidR="001C3639" w:rsidRPr="003B70C3">
        <w:rPr>
          <w:rFonts w:ascii="Arial" w:hAnsi="Arial" w:cs="Arial"/>
          <w:sz w:val="18"/>
          <w:szCs w:val="18"/>
          <w:lang w:val="fr-FR"/>
        </w:rPr>
        <w:br/>
      </w:r>
      <w:r w:rsidR="001C3639" w:rsidRPr="003B70C3">
        <w:rPr>
          <w:rFonts w:ascii="Arial" w:hAnsi="Arial" w:cs="Arial"/>
          <w:sz w:val="18"/>
          <w:szCs w:val="18"/>
          <w:lang w:val="fr-FR"/>
        </w:rPr>
        <w:br/>
      </w:r>
      <w:r w:rsidR="003B70C3" w:rsidRPr="003B70C3">
        <w:rPr>
          <w:rFonts w:ascii="Arial" w:hAnsi="Arial" w:cs="Arial"/>
          <w:sz w:val="18"/>
          <w:szCs w:val="18"/>
          <w:lang w:val="fr-FR"/>
        </w:rPr>
        <w:t>Largeur</w:t>
      </w:r>
      <w:r w:rsidR="001C3639" w:rsidRPr="003B70C3">
        <w:rPr>
          <w:rFonts w:ascii="Arial" w:hAnsi="Arial" w:cs="Arial"/>
          <w:sz w:val="18"/>
          <w:szCs w:val="18"/>
          <w:lang w:val="fr-FR"/>
        </w:rPr>
        <w:t xml:space="preserve"> = ............... mm x </w:t>
      </w:r>
      <w:r w:rsidR="003B70C3" w:rsidRPr="003B70C3">
        <w:rPr>
          <w:rFonts w:ascii="Arial" w:hAnsi="Arial" w:cs="Arial"/>
          <w:sz w:val="18"/>
          <w:szCs w:val="18"/>
          <w:lang w:val="fr-FR"/>
        </w:rPr>
        <w:t>Hauteur</w:t>
      </w:r>
      <w:r w:rsidR="001C3639" w:rsidRPr="003B70C3">
        <w:rPr>
          <w:rFonts w:ascii="Arial" w:hAnsi="Arial" w:cs="Arial"/>
          <w:sz w:val="18"/>
          <w:szCs w:val="18"/>
          <w:lang w:val="fr-FR"/>
        </w:rPr>
        <w:t xml:space="preserve"> = ............... mm</w:t>
      </w:r>
      <w:r w:rsidR="001C3639" w:rsidRPr="003B70C3">
        <w:rPr>
          <w:rFonts w:ascii="Arial" w:hAnsi="Arial" w:cs="Arial"/>
          <w:sz w:val="18"/>
          <w:szCs w:val="18"/>
          <w:lang w:val="fr-FR"/>
        </w:rPr>
        <w:br/>
      </w:r>
    </w:p>
    <w:p w14:paraId="2181E76D" w14:textId="5EB9B0BE" w:rsidR="008D7D8B" w:rsidRPr="00AA60A6" w:rsidRDefault="009440C7" w:rsidP="003C70A5">
      <w:pPr>
        <w:spacing w:line="240" w:lineRule="auto"/>
        <w:ind w:left="1410"/>
        <w:rPr>
          <w:rFonts w:ascii="Arial" w:hAnsi="Arial" w:cs="Arial"/>
          <w:sz w:val="18"/>
          <w:szCs w:val="18"/>
          <w:lang w:val="en-US"/>
        </w:rPr>
      </w:pPr>
      <w:r w:rsidRPr="00AA60A6">
        <w:rPr>
          <w:rFonts w:ascii="Arial" w:hAnsi="Arial" w:cs="Arial"/>
          <w:sz w:val="18"/>
          <w:szCs w:val="18"/>
        </w:rPr>
        <w:br/>
      </w:r>
      <w:r w:rsidR="003B70C3">
        <w:rPr>
          <w:rFonts w:ascii="Arial" w:hAnsi="Arial"/>
          <w:b/>
          <w:sz w:val="18"/>
          <w:szCs w:val="18"/>
        </w:rPr>
        <w:t xml:space="preserve">Reference du </w:t>
      </w:r>
      <w:proofErr w:type="spellStart"/>
      <w:r w:rsidR="003B70C3">
        <w:rPr>
          <w:rFonts w:ascii="Arial" w:hAnsi="Arial"/>
          <w:b/>
          <w:sz w:val="18"/>
          <w:szCs w:val="18"/>
        </w:rPr>
        <w:t>fabricant</w:t>
      </w:r>
      <w:proofErr w:type="spellEnd"/>
      <w:r w:rsidR="008D7D8B" w:rsidRPr="00C07532">
        <w:rPr>
          <w:rFonts w:ascii="Arial" w:hAnsi="Arial"/>
          <w:b/>
          <w:sz w:val="18"/>
          <w:szCs w:val="18"/>
        </w:rPr>
        <w:t>:</w:t>
      </w:r>
      <w:r w:rsidR="008D7D8B" w:rsidRPr="00C07532">
        <w:rPr>
          <w:rFonts w:ascii="Arial" w:hAnsi="Arial"/>
          <w:sz w:val="18"/>
          <w:szCs w:val="18"/>
        </w:rPr>
        <w:br/>
        <w:t xml:space="preserve">EFAFLEX Tor- und Sicherheitssysteme GmbH &amp; Co. </w:t>
      </w:r>
      <w:r w:rsidR="008D7D8B" w:rsidRPr="00AA60A6">
        <w:rPr>
          <w:rFonts w:ascii="Arial" w:hAnsi="Arial"/>
          <w:sz w:val="18"/>
          <w:szCs w:val="18"/>
          <w:lang w:val="en-US"/>
        </w:rPr>
        <w:t>KG</w:t>
      </w:r>
      <w:r w:rsidR="008D7D8B" w:rsidRPr="00AA60A6">
        <w:rPr>
          <w:rFonts w:ascii="Arial" w:hAnsi="Arial"/>
          <w:sz w:val="18"/>
          <w:szCs w:val="18"/>
          <w:lang w:val="en-US"/>
        </w:rPr>
        <w:br/>
      </w:r>
      <w:hyperlink r:id="rId8" w:history="1">
        <w:r w:rsidR="008D7D8B" w:rsidRPr="00AA60A6">
          <w:rPr>
            <w:rStyle w:val="Hyperlink"/>
            <w:rFonts w:ascii="Arial" w:hAnsi="Arial"/>
            <w:sz w:val="18"/>
            <w:szCs w:val="18"/>
            <w:lang w:val="en-US"/>
          </w:rPr>
          <w:t>www.efaflex.com</w:t>
        </w:r>
      </w:hyperlink>
    </w:p>
    <w:p w14:paraId="29258CC3" w14:textId="24E6E5E8" w:rsidR="001C3639" w:rsidRPr="00AA60A6" w:rsidRDefault="001C3639" w:rsidP="00B72A6D">
      <w:pPr>
        <w:autoSpaceDE w:val="0"/>
        <w:autoSpaceDN w:val="0"/>
        <w:adjustRightInd w:val="0"/>
        <w:spacing w:after="0" w:line="240" w:lineRule="auto"/>
        <w:ind w:left="1416"/>
        <w:rPr>
          <w:rFonts w:ascii="Arial" w:hAnsi="Arial" w:cs="Arial"/>
          <w:sz w:val="18"/>
          <w:szCs w:val="18"/>
          <w:lang w:val="en-US"/>
        </w:rPr>
      </w:pPr>
      <w:r w:rsidRPr="00AA60A6">
        <w:rPr>
          <w:rFonts w:ascii="Arial" w:hAnsi="Arial" w:cs="Arial"/>
          <w:sz w:val="18"/>
          <w:szCs w:val="18"/>
          <w:lang w:val="en-US"/>
        </w:rPr>
        <w:br/>
      </w:r>
      <w:proofErr w:type="spellStart"/>
      <w:r w:rsidR="004B4E9E" w:rsidRPr="00AA60A6">
        <w:rPr>
          <w:rFonts w:ascii="Arial" w:hAnsi="Arial" w:cs="Arial"/>
          <w:sz w:val="18"/>
          <w:szCs w:val="18"/>
          <w:lang w:val="en-US"/>
        </w:rPr>
        <w:t>Produit</w:t>
      </w:r>
      <w:proofErr w:type="spellEnd"/>
      <w:r w:rsidR="004B4E9E" w:rsidRPr="00AA60A6">
        <w:rPr>
          <w:rFonts w:ascii="Arial" w:hAnsi="Arial" w:cs="Arial"/>
          <w:sz w:val="18"/>
          <w:szCs w:val="18"/>
          <w:lang w:val="en-US"/>
        </w:rPr>
        <w:t xml:space="preserve"> propose:</w:t>
      </w:r>
    </w:p>
    <w:p w14:paraId="2095EE28" w14:textId="77777777" w:rsidR="001C3639" w:rsidRPr="00AA60A6" w:rsidRDefault="001C3639" w:rsidP="00B72A6D">
      <w:pPr>
        <w:autoSpaceDE w:val="0"/>
        <w:autoSpaceDN w:val="0"/>
        <w:adjustRightInd w:val="0"/>
        <w:spacing w:after="0" w:line="240" w:lineRule="auto"/>
        <w:ind w:left="708" w:firstLine="708"/>
        <w:rPr>
          <w:rFonts w:ascii="Arial" w:hAnsi="Arial" w:cs="Arial"/>
          <w:sz w:val="18"/>
          <w:szCs w:val="18"/>
          <w:lang w:val="en-US"/>
        </w:rPr>
      </w:pPr>
    </w:p>
    <w:p w14:paraId="32DE3BCA" w14:textId="65E5F6A3" w:rsidR="001C3639" w:rsidRPr="00AA60A6" w:rsidRDefault="001C3639" w:rsidP="00B72A6D">
      <w:pPr>
        <w:autoSpaceDE w:val="0"/>
        <w:autoSpaceDN w:val="0"/>
        <w:adjustRightInd w:val="0"/>
        <w:spacing w:after="0" w:line="240" w:lineRule="auto"/>
        <w:ind w:left="1416"/>
        <w:rPr>
          <w:rFonts w:ascii="Arial" w:hAnsi="Arial" w:cs="Arial"/>
          <w:sz w:val="18"/>
          <w:szCs w:val="18"/>
          <w:lang w:val="en-US"/>
        </w:rPr>
      </w:pPr>
      <w:r w:rsidRPr="00AA60A6">
        <w:rPr>
          <w:rFonts w:ascii="Arial" w:hAnsi="Arial"/>
          <w:i/>
          <w:sz w:val="18"/>
          <w:szCs w:val="18"/>
          <w:lang w:val="en-US"/>
        </w:rPr>
        <w:t xml:space="preserve">EFAFLEX </w:t>
      </w:r>
      <w:proofErr w:type="spellStart"/>
      <w:r w:rsidRPr="00AA60A6">
        <w:rPr>
          <w:rFonts w:ascii="Arial" w:hAnsi="Arial"/>
          <w:sz w:val="18"/>
          <w:szCs w:val="18"/>
          <w:lang w:val="en-US"/>
        </w:rPr>
        <w:t>Typ</w:t>
      </w:r>
      <w:proofErr w:type="spellEnd"/>
      <w:r w:rsidRPr="00AA60A6">
        <w:rPr>
          <w:rFonts w:ascii="Arial" w:hAnsi="Arial"/>
          <w:sz w:val="18"/>
          <w:szCs w:val="18"/>
          <w:lang w:val="en-US"/>
        </w:rPr>
        <w:t xml:space="preserve"> „EFA-S</w:t>
      </w:r>
      <w:r w:rsidR="008D7D8B" w:rsidRPr="00AA60A6">
        <w:rPr>
          <w:rFonts w:ascii="Arial" w:hAnsi="Arial"/>
          <w:sz w:val="18"/>
          <w:szCs w:val="18"/>
          <w:lang w:val="en-US"/>
        </w:rPr>
        <w:t>RT</w:t>
      </w:r>
      <w:r w:rsidRPr="00AA60A6">
        <w:rPr>
          <w:rFonts w:ascii="Arial" w:hAnsi="Arial"/>
          <w:sz w:val="18"/>
          <w:szCs w:val="18"/>
          <w:vertAlign w:val="superscript"/>
          <w:lang w:val="en-US"/>
        </w:rPr>
        <w:t>®</w:t>
      </w:r>
      <w:r w:rsidRPr="00AA60A6">
        <w:rPr>
          <w:rFonts w:ascii="Arial" w:hAnsi="Arial"/>
          <w:sz w:val="18"/>
          <w:szCs w:val="18"/>
          <w:lang w:val="en-US"/>
        </w:rPr>
        <w:t xml:space="preserve"> </w:t>
      </w:r>
      <w:r w:rsidR="008D7D8B" w:rsidRPr="00AA60A6">
        <w:rPr>
          <w:rFonts w:ascii="Arial" w:hAnsi="Arial"/>
          <w:sz w:val="18"/>
          <w:szCs w:val="18"/>
          <w:lang w:val="en-US"/>
        </w:rPr>
        <w:t>CR Premium</w:t>
      </w:r>
      <w:r w:rsidRPr="00AA60A6">
        <w:rPr>
          <w:rFonts w:ascii="Arial" w:hAnsi="Arial"/>
          <w:sz w:val="18"/>
          <w:szCs w:val="18"/>
          <w:lang w:val="en-US"/>
        </w:rPr>
        <w:t>“</w:t>
      </w:r>
      <w:r w:rsidRPr="00AA60A6">
        <w:rPr>
          <w:rFonts w:ascii="Arial" w:hAnsi="Arial" w:cs="Arial"/>
          <w:sz w:val="18"/>
          <w:szCs w:val="18"/>
          <w:lang w:val="en-US"/>
        </w:rPr>
        <w:t xml:space="preserve"> </w:t>
      </w:r>
      <w:r w:rsidRPr="00AA60A6">
        <w:rPr>
          <w:rFonts w:ascii="Arial" w:hAnsi="Arial" w:cs="Arial"/>
          <w:sz w:val="18"/>
          <w:szCs w:val="18"/>
          <w:lang w:val="en-US"/>
        </w:rPr>
        <w:br/>
      </w:r>
    </w:p>
    <w:p w14:paraId="12A88442" w14:textId="514998C9" w:rsidR="001C3639" w:rsidRPr="00AA60A6" w:rsidRDefault="001C3639" w:rsidP="001C2E46">
      <w:pPr>
        <w:autoSpaceDE w:val="0"/>
        <w:autoSpaceDN w:val="0"/>
        <w:adjustRightInd w:val="0"/>
        <w:spacing w:after="0" w:line="240" w:lineRule="auto"/>
        <w:ind w:left="708" w:firstLine="708"/>
        <w:rPr>
          <w:rFonts w:ascii="Arial" w:hAnsi="Arial" w:cs="Arial"/>
          <w:b/>
          <w:sz w:val="18"/>
          <w:szCs w:val="18"/>
          <w:lang w:val="en-US"/>
        </w:rPr>
      </w:pPr>
      <w:r w:rsidRPr="00AA60A6">
        <w:rPr>
          <w:rFonts w:ascii="Arial" w:hAnsi="Arial" w:cs="Arial"/>
          <w:sz w:val="18"/>
          <w:szCs w:val="18"/>
          <w:lang w:val="en-US"/>
        </w:rPr>
        <w:tab/>
      </w:r>
      <w:r w:rsidRPr="00AA60A6">
        <w:rPr>
          <w:rFonts w:ascii="Arial" w:hAnsi="Arial" w:cs="Arial"/>
          <w:sz w:val="18"/>
          <w:szCs w:val="18"/>
          <w:lang w:val="en-US"/>
        </w:rPr>
        <w:tab/>
      </w:r>
      <w:r w:rsidRPr="00AA60A6">
        <w:rPr>
          <w:rFonts w:ascii="Arial" w:hAnsi="Arial" w:cs="Arial"/>
          <w:sz w:val="18"/>
          <w:szCs w:val="18"/>
          <w:lang w:val="en-US"/>
        </w:rPr>
        <w:tab/>
      </w:r>
      <w:r w:rsidRPr="00AA60A6">
        <w:rPr>
          <w:rFonts w:ascii="Arial" w:hAnsi="Arial" w:cs="Arial"/>
          <w:sz w:val="18"/>
          <w:szCs w:val="18"/>
          <w:lang w:val="en-US"/>
        </w:rPr>
        <w:tab/>
      </w:r>
      <w:r w:rsidRPr="00AA60A6">
        <w:rPr>
          <w:rFonts w:ascii="Arial" w:hAnsi="Arial" w:cs="Arial"/>
          <w:sz w:val="18"/>
          <w:szCs w:val="18"/>
          <w:lang w:val="en-US"/>
        </w:rPr>
        <w:tab/>
      </w:r>
      <w:r w:rsidRPr="00AA60A6">
        <w:rPr>
          <w:rFonts w:ascii="Arial" w:hAnsi="Arial" w:cs="Arial"/>
          <w:b/>
          <w:sz w:val="18"/>
          <w:szCs w:val="18"/>
          <w:lang w:val="en-US"/>
        </w:rPr>
        <w:t>1,000</w:t>
      </w:r>
      <w:r w:rsidRPr="00AA60A6">
        <w:rPr>
          <w:rFonts w:ascii="Arial" w:hAnsi="Arial" w:cs="Arial"/>
          <w:b/>
          <w:sz w:val="18"/>
          <w:szCs w:val="18"/>
          <w:lang w:val="en-US"/>
        </w:rPr>
        <w:tab/>
      </w:r>
      <w:r w:rsidR="004B4E9E" w:rsidRPr="00AA60A6">
        <w:rPr>
          <w:rFonts w:ascii="Arial" w:hAnsi="Arial" w:cs="Arial"/>
          <w:b/>
          <w:sz w:val="18"/>
          <w:szCs w:val="18"/>
          <w:lang w:val="en-US"/>
        </w:rPr>
        <w:t>pieces</w:t>
      </w:r>
      <w:r w:rsidRPr="00AA60A6">
        <w:rPr>
          <w:rFonts w:ascii="Arial" w:hAnsi="Arial" w:cs="Arial"/>
          <w:b/>
          <w:sz w:val="18"/>
          <w:szCs w:val="18"/>
          <w:lang w:val="en-US"/>
        </w:rPr>
        <w:tab/>
      </w:r>
      <w:r w:rsidRPr="00AA60A6">
        <w:rPr>
          <w:rFonts w:ascii="Arial" w:hAnsi="Arial" w:cs="Arial"/>
          <w:b/>
          <w:sz w:val="18"/>
          <w:szCs w:val="18"/>
          <w:lang w:val="en-US"/>
        </w:rPr>
        <w:tab/>
        <w:t>…………………</w:t>
      </w:r>
      <w:r w:rsidRPr="00AA60A6">
        <w:rPr>
          <w:rFonts w:ascii="Arial" w:hAnsi="Arial" w:cs="Arial"/>
          <w:b/>
          <w:sz w:val="18"/>
          <w:szCs w:val="18"/>
          <w:lang w:val="en-US"/>
        </w:rPr>
        <w:tab/>
        <w:t>…………………</w:t>
      </w:r>
    </w:p>
    <w:p w14:paraId="10E9DFC0" w14:textId="77777777" w:rsidR="001C3639" w:rsidRPr="00AA60A6" w:rsidRDefault="001C3639" w:rsidP="001C3639">
      <w:pPr>
        <w:autoSpaceDE w:val="0"/>
        <w:autoSpaceDN w:val="0"/>
        <w:adjustRightInd w:val="0"/>
        <w:spacing w:after="0" w:line="240" w:lineRule="auto"/>
        <w:rPr>
          <w:rFonts w:ascii="Arial" w:hAnsi="Arial" w:cs="Arial"/>
          <w:b/>
          <w:sz w:val="18"/>
          <w:szCs w:val="18"/>
          <w:lang w:val="en-US"/>
        </w:rPr>
      </w:pPr>
    </w:p>
    <w:p w14:paraId="7F853B40" w14:textId="77777777" w:rsidR="005A5F7F" w:rsidRPr="00AA60A6" w:rsidRDefault="005A5F7F" w:rsidP="001C3639">
      <w:pPr>
        <w:autoSpaceDE w:val="0"/>
        <w:autoSpaceDN w:val="0"/>
        <w:adjustRightInd w:val="0"/>
        <w:spacing w:after="0" w:line="240" w:lineRule="auto"/>
        <w:rPr>
          <w:rFonts w:ascii="Arial" w:hAnsi="Arial" w:cs="Arial"/>
          <w:b/>
          <w:sz w:val="18"/>
          <w:szCs w:val="18"/>
          <w:lang w:val="en-US"/>
        </w:rPr>
      </w:pPr>
    </w:p>
    <w:p w14:paraId="4A46542B" w14:textId="77777777" w:rsidR="001E382A" w:rsidRPr="00AA60A6" w:rsidRDefault="001E382A" w:rsidP="001C3639">
      <w:pPr>
        <w:autoSpaceDE w:val="0"/>
        <w:autoSpaceDN w:val="0"/>
        <w:adjustRightInd w:val="0"/>
        <w:spacing w:after="0" w:line="240" w:lineRule="auto"/>
        <w:rPr>
          <w:rFonts w:ascii="Arial" w:hAnsi="Arial" w:cs="Arial"/>
          <w:b/>
          <w:sz w:val="18"/>
          <w:szCs w:val="18"/>
          <w:lang w:val="en-US"/>
        </w:rPr>
      </w:pPr>
    </w:p>
    <w:p w14:paraId="77397627" w14:textId="6EA18EF1" w:rsidR="001C3639" w:rsidRPr="004B4E9E" w:rsidRDefault="001C3639" w:rsidP="001C3639">
      <w:pPr>
        <w:autoSpaceDE w:val="0"/>
        <w:autoSpaceDN w:val="0"/>
        <w:adjustRightInd w:val="0"/>
        <w:spacing w:after="0" w:line="240" w:lineRule="auto"/>
        <w:rPr>
          <w:rFonts w:ascii="Arial" w:hAnsi="Arial" w:cs="Arial"/>
          <w:b/>
          <w:bCs/>
          <w:sz w:val="18"/>
          <w:szCs w:val="18"/>
          <w:lang w:val="fr-FR"/>
        </w:rPr>
      </w:pPr>
      <w:r w:rsidRPr="004B4E9E">
        <w:rPr>
          <w:rFonts w:ascii="Arial" w:hAnsi="Arial" w:cs="Arial"/>
          <w:b/>
          <w:sz w:val="18"/>
          <w:szCs w:val="18"/>
          <w:lang w:val="fr-FR"/>
        </w:rPr>
        <w:t>01.01.0020</w:t>
      </w:r>
      <w:r w:rsidRPr="004B4E9E">
        <w:rPr>
          <w:rFonts w:ascii="Arial" w:hAnsi="Arial" w:cs="Arial"/>
          <w:b/>
          <w:sz w:val="18"/>
          <w:szCs w:val="18"/>
          <w:lang w:val="fr-FR"/>
        </w:rPr>
        <w:tab/>
      </w:r>
      <w:r w:rsidR="004B4E9E" w:rsidRPr="004B4E9E">
        <w:rPr>
          <w:rFonts w:ascii="Arial" w:hAnsi="Arial" w:cs="Arial"/>
          <w:b/>
          <w:bCs/>
          <w:sz w:val="18"/>
          <w:szCs w:val="18"/>
          <w:lang w:val="fr-FR"/>
        </w:rPr>
        <w:t>Types de rideaux alternatifs:</w:t>
      </w:r>
    </w:p>
    <w:p w14:paraId="236FA890"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Tissu polyester enduit PVC 2 mm</w:t>
      </w:r>
    </w:p>
    <w:p w14:paraId="0DA2655F"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Conforme aux paragraphes FDA</w:t>
      </w:r>
    </w:p>
    <w:p w14:paraId="2A17A4CF"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 xml:space="preserve">175.300, 178.2010 et 178.3740 pour le </w:t>
      </w:r>
    </w:p>
    <w:p w14:paraId="681A74FC"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 xml:space="preserve">transport de denrées alimentaires sèches dans les </w:t>
      </w:r>
    </w:p>
    <w:p w14:paraId="5A06D4F1"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couleurs suivantes :</w:t>
      </w:r>
    </w:p>
    <w:p w14:paraId="532402E2" w14:textId="19D6021A" w:rsidR="004B4E9E" w:rsidRPr="004B4E9E" w:rsidRDefault="004B4E9E" w:rsidP="004B4E9E">
      <w:pPr>
        <w:pStyle w:val="Listenabsatz"/>
        <w:numPr>
          <w:ilvl w:val="0"/>
          <w:numId w:val="7"/>
        </w:numPr>
        <w:autoSpaceDE w:val="0"/>
        <w:autoSpaceDN w:val="0"/>
        <w:adjustRightInd w:val="0"/>
        <w:spacing w:after="0" w:line="240" w:lineRule="auto"/>
        <w:rPr>
          <w:rFonts w:ascii="Arial" w:hAnsi="Arial" w:cs="Arial"/>
          <w:sz w:val="18"/>
          <w:szCs w:val="18"/>
          <w:lang w:val="fr-FR"/>
        </w:rPr>
      </w:pPr>
      <w:r w:rsidRPr="004B4E9E">
        <w:rPr>
          <w:rFonts w:ascii="Arial" w:hAnsi="Arial" w:cs="Arial"/>
          <w:sz w:val="18"/>
          <w:szCs w:val="18"/>
          <w:lang w:val="fr-FR"/>
        </w:rPr>
        <w:t>bleu, similaire à RAL 5002, antistatique, sans silicone</w:t>
      </w:r>
    </w:p>
    <w:p w14:paraId="278F7012" w14:textId="1A9BDDA5" w:rsidR="004B4E9E" w:rsidRPr="004B4E9E" w:rsidRDefault="004B4E9E" w:rsidP="004B4E9E">
      <w:pPr>
        <w:pStyle w:val="Listenabsatz"/>
        <w:numPr>
          <w:ilvl w:val="0"/>
          <w:numId w:val="7"/>
        </w:numPr>
        <w:autoSpaceDE w:val="0"/>
        <w:autoSpaceDN w:val="0"/>
        <w:adjustRightInd w:val="0"/>
        <w:spacing w:after="0" w:line="240" w:lineRule="auto"/>
        <w:rPr>
          <w:rFonts w:ascii="Arial" w:hAnsi="Arial" w:cs="Arial"/>
          <w:sz w:val="18"/>
          <w:szCs w:val="18"/>
          <w:lang w:val="fr-FR"/>
        </w:rPr>
      </w:pPr>
      <w:r w:rsidRPr="004B4E9E">
        <w:rPr>
          <w:rFonts w:ascii="Arial" w:hAnsi="Arial" w:cs="Arial"/>
          <w:sz w:val="18"/>
          <w:szCs w:val="18"/>
          <w:lang w:val="fr-FR"/>
        </w:rPr>
        <w:t>orange, similaire à RAL 2008, non antistatique, sans silicone</w:t>
      </w:r>
    </w:p>
    <w:p w14:paraId="44CB1F75" w14:textId="1639CE6F" w:rsidR="004B4E9E" w:rsidRPr="004B4E9E" w:rsidRDefault="004B4E9E" w:rsidP="004B4E9E">
      <w:pPr>
        <w:pStyle w:val="Listenabsatz"/>
        <w:numPr>
          <w:ilvl w:val="0"/>
          <w:numId w:val="7"/>
        </w:numPr>
        <w:autoSpaceDE w:val="0"/>
        <w:autoSpaceDN w:val="0"/>
        <w:adjustRightInd w:val="0"/>
        <w:spacing w:after="0" w:line="240" w:lineRule="auto"/>
        <w:rPr>
          <w:rFonts w:ascii="Arial" w:hAnsi="Arial" w:cs="Arial"/>
          <w:sz w:val="18"/>
          <w:szCs w:val="18"/>
          <w:lang w:val="fr-FR"/>
        </w:rPr>
      </w:pPr>
      <w:r w:rsidRPr="004B4E9E">
        <w:rPr>
          <w:rFonts w:ascii="Arial" w:hAnsi="Arial" w:cs="Arial"/>
          <w:sz w:val="18"/>
          <w:szCs w:val="18"/>
          <w:lang w:val="fr-FR"/>
        </w:rPr>
        <w:t>rouge, similaire à RAL 3002, non antistatique, sans silicone</w:t>
      </w:r>
    </w:p>
    <w:p w14:paraId="5003C993" w14:textId="266AC946" w:rsidR="005A5F7F" w:rsidRPr="004B4E9E" w:rsidRDefault="004B4E9E" w:rsidP="004B4E9E">
      <w:pPr>
        <w:pStyle w:val="Listenabsatz"/>
        <w:numPr>
          <w:ilvl w:val="0"/>
          <w:numId w:val="7"/>
        </w:numPr>
        <w:autoSpaceDE w:val="0"/>
        <w:autoSpaceDN w:val="0"/>
        <w:adjustRightInd w:val="0"/>
        <w:spacing w:after="0" w:line="240" w:lineRule="auto"/>
        <w:rPr>
          <w:rFonts w:ascii="Arial" w:hAnsi="Arial" w:cs="Arial"/>
          <w:sz w:val="18"/>
          <w:szCs w:val="18"/>
          <w:lang w:val="fr-FR"/>
        </w:rPr>
      </w:pPr>
      <w:r w:rsidRPr="004B4E9E">
        <w:rPr>
          <w:rFonts w:ascii="Arial" w:hAnsi="Arial" w:cs="Arial"/>
          <w:sz w:val="18"/>
          <w:szCs w:val="18"/>
          <w:lang w:val="fr-FR"/>
        </w:rPr>
        <w:t>jaune, similaire à RAL 1021, non antistatique, sans silicone</w:t>
      </w:r>
      <w:r w:rsidR="001C3639" w:rsidRPr="004B4E9E">
        <w:rPr>
          <w:rFonts w:ascii="Arial" w:hAnsi="Arial" w:cs="Arial"/>
          <w:sz w:val="18"/>
          <w:szCs w:val="18"/>
          <w:lang w:val="fr-FR"/>
        </w:rPr>
        <w:tab/>
      </w:r>
      <w:r w:rsidR="001C3639" w:rsidRPr="004B4E9E">
        <w:rPr>
          <w:rFonts w:ascii="Arial" w:hAnsi="Arial" w:cs="Arial"/>
          <w:sz w:val="18"/>
          <w:szCs w:val="18"/>
          <w:lang w:val="fr-FR"/>
        </w:rPr>
        <w:tab/>
      </w:r>
      <w:r w:rsidR="001C3639" w:rsidRPr="004B4E9E">
        <w:rPr>
          <w:rFonts w:ascii="Arial" w:hAnsi="Arial" w:cs="Arial"/>
          <w:sz w:val="18"/>
          <w:szCs w:val="18"/>
          <w:lang w:val="fr-FR"/>
        </w:rPr>
        <w:tab/>
      </w:r>
      <w:r w:rsidR="001C3639" w:rsidRPr="004B4E9E">
        <w:rPr>
          <w:rFonts w:ascii="Arial" w:hAnsi="Arial" w:cs="Arial"/>
          <w:sz w:val="18"/>
          <w:szCs w:val="18"/>
          <w:lang w:val="fr-FR"/>
        </w:rPr>
        <w:tab/>
      </w:r>
      <w:r w:rsidR="001C3639" w:rsidRPr="004B4E9E">
        <w:rPr>
          <w:rFonts w:ascii="Arial" w:hAnsi="Arial" w:cs="Arial"/>
          <w:sz w:val="18"/>
          <w:szCs w:val="18"/>
          <w:lang w:val="fr-FR"/>
        </w:rPr>
        <w:tab/>
      </w:r>
      <w:r w:rsidR="001C3639" w:rsidRPr="004B4E9E">
        <w:rPr>
          <w:rFonts w:ascii="Arial" w:hAnsi="Arial" w:cs="Arial"/>
          <w:sz w:val="18"/>
          <w:szCs w:val="18"/>
          <w:lang w:val="fr-FR"/>
        </w:rPr>
        <w:tab/>
      </w:r>
      <w:r w:rsidR="001C3639" w:rsidRPr="004B4E9E">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1C3639" w:rsidRPr="004B4E9E">
        <w:rPr>
          <w:rFonts w:ascii="Arial" w:hAnsi="Arial" w:cs="Arial"/>
          <w:b/>
          <w:sz w:val="18"/>
          <w:szCs w:val="18"/>
          <w:lang w:val="fr-FR"/>
        </w:rPr>
        <w:t>1,000</w:t>
      </w:r>
      <w:r w:rsidR="001C3639" w:rsidRPr="004B4E9E">
        <w:rPr>
          <w:rFonts w:ascii="Arial" w:hAnsi="Arial" w:cs="Arial"/>
          <w:b/>
          <w:sz w:val="18"/>
          <w:szCs w:val="18"/>
          <w:lang w:val="fr-FR"/>
        </w:rPr>
        <w:tab/>
      </w:r>
      <w:proofErr w:type="spellStart"/>
      <w:r>
        <w:rPr>
          <w:rFonts w:ascii="Arial" w:hAnsi="Arial" w:cs="Arial"/>
          <w:b/>
          <w:sz w:val="18"/>
          <w:szCs w:val="18"/>
          <w:lang w:val="fr-FR"/>
        </w:rPr>
        <w:t>pieces</w:t>
      </w:r>
      <w:proofErr w:type="spellEnd"/>
      <w:r w:rsidR="001C3639" w:rsidRPr="004B4E9E">
        <w:rPr>
          <w:rFonts w:ascii="Arial" w:hAnsi="Arial" w:cs="Arial"/>
          <w:b/>
          <w:sz w:val="18"/>
          <w:szCs w:val="18"/>
          <w:lang w:val="fr-FR"/>
        </w:rPr>
        <w:tab/>
      </w:r>
      <w:r w:rsidR="001C3639" w:rsidRPr="004B4E9E">
        <w:rPr>
          <w:rFonts w:ascii="Arial" w:hAnsi="Arial" w:cs="Arial"/>
          <w:b/>
          <w:sz w:val="18"/>
          <w:szCs w:val="18"/>
          <w:lang w:val="fr-FR"/>
        </w:rPr>
        <w:tab/>
        <w:t>…………………</w:t>
      </w:r>
      <w:r w:rsidR="001C3639" w:rsidRPr="004B4E9E">
        <w:rPr>
          <w:rFonts w:ascii="Arial" w:hAnsi="Arial" w:cs="Arial"/>
          <w:b/>
          <w:sz w:val="18"/>
          <w:szCs w:val="18"/>
          <w:lang w:val="fr-FR"/>
        </w:rPr>
        <w:tab/>
        <w:t>…………………</w:t>
      </w:r>
    </w:p>
    <w:p w14:paraId="11C1E209" w14:textId="77777777" w:rsidR="005A5F7F" w:rsidRPr="004B4E9E" w:rsidRDefault="005A5F7F" w:rsidP="005A5F7F">
      <w:pPr>
        <w:autoSpaceDE w:val="0"/>
        <w:autoSpaceDN w:val="0"/>
        <w:adjustRightInd w:val="0"/>
        <w:spacing w:after="0" w:line="240" w:lineRule="auto"/>
        <w:rPr>
          <w:rFonts w:ascii="Arial" w:hAnsi="Arial" w:cs="Arial"/>
          <w:sz w:val="18"/>
          <w:szCs w:val="18"/>
          <w:lang w:val="fr-FR"/>
        </w:rPr>
      </w:pPr>
    </w:p>
    <w:p w14:paraId="4EE1B166" w14:textId="77777777" w:rsidR="005A5F7F" w:rsidRPr="004B4E9E" w:rsidRDefault="005A5F7F" w:rsidP="005A5F7F">
      <w:pPr>
        <w:autoSpaceDE w:val="0"/>
        <w:autoSpaceDN w:val="0"/>
        <w:adjustRightInd w:val="0"/>
        <w:spacing w:after="0" w:line="240" w:lineRule="auto"/>
        <w:rPr>
          <w:rFonts w:ascii="Arial" w:hAnsi="Arial" w:cs="Arial"/>
          <w:sz w:val="18"/>
          <w:szCs w:val="18"/>
          <w:lang w:val="fr-FR"/>
        </w:rPr>
      </w:pPr>
    </w:p>
    <w:p w14:paraId="3A251505" w14:textId="77777777" w:rsidR="001E382A" w:rsidRPr="004B4E9E" w:rsidRDefault="001E382A" w:rsidP="005A5F7F">
      <w:pPr>
        <w:autoSpaceDE w:val="0"/>
        <w:autoSpaceDN w:val="0"/>
        <w:adjustRightInd w:val="0"/>
        <w:spacing w:after="0" w:line="240" w:lineRule="auto"/>
        <w:rPr>
          <w:rFonts w:ascii="Arial" w:hAnsi="Arial" w:cs="Arial"/>
          <w:sz w:val="18"/>
          <w:szCs w:val="18"/>
          <w:lang w:val="fr-FR"/>
        </w:rPr>
      </w:pPr>
    </w:p>
    <w:p w14:paraId="0A7DDD83" w14:textId="22696C00" w:rsidR="005A5F7F" w:rsidRPr="004B4E9E" w:rsidRDefault="005A5F7F" w:rsidP="005A5F7F">
      <w:pPr>
        <w:autoSpaceDE w:val="0"/>
        <w:autoSpaceDN w:val="0"/>
        <w:adjustRightInd w:val="0"/>
        <w:spacing w:after="0" w:line="240" w:lineRule="auto"/>
        <w:rPr>
          <w:rFonts w:ascii="Arial" w:hAnsi="Arial" w:cs="Arial"/>
          <w:b/>
          <w:bCs/>
          <w:sz w:val="18"/>
          <w:szCs w:val="18"/>
          <w:lang w:val="fr-FR"/>
        </w:rPr>
      </w:pPr>
      <w:r w:rsidRPr="004B4E9E">
        <w:rPr>
          <w:rFonts w:ascii="Arial" w:hAnsi="Arial" w:cs="Arial"/>
          <w:b/>
          <w:sz w:val="18"/>
          <w:szCs w:val="18"/>
          <w:lang w:val="fr-FR"/>
        </w:rPr>
        <w:t>01.01.00</w:t>
      </w:r>
      <w:r w:rsidR="00855C3C" w:rsidRPr="004B4E9E">
        <w:rPr>
          <w:rFonts w:ascii="Arial" w:hAnsi="Arial" w:cs="Arial"/>
          <w:b/>
          <w:sz w:val="18"/>
          <w:szCs w:val="18"/>
          <w:lang w:val="fr-FR"/>
        </w:rPr>
        <w:t>3</w:t>
      </w:r>
      <w:r w:rsidRPr="004B4E9E">
        <w:rPr>
          <w:rFonts w:ascii="Arial" w:hAnsi="Arial" w:cs="Arial"/>
          <w:b/>
          <w:sz w:val="18"/>
          <w:szCs w:val="18"/>
          <w:lang w:val="fr-FR"/>
        </w:rPr>
        <w:t>0</w:t>
      </w:r>
      <w:r w:rsidRPr="004B4E9E">
        <w:rPr>
          <w:rFonts w:ascii="Arial" w:hAnsi="Arial" w:cs="Arial"/>
          <w:b/>
          <w:sz w:val="18"/>
          <w:szCs w:val="18"/>
          <w:lang w:val="fr-FR"/>
        </w:rPr>
        <w:tab/>
      </w:r>
      <w:proofErr w:type="spellStart"/>
      <w:r w:rsidR="004B4E9E" w:rsidRPr="004B4E9E">
        <w:rPr>
          <w:rFonts w:ascii="Arial" w:hAnsi="Arial" w:cs="Arial"/>
          <w:b/>
          <w:bCs/>
          <w:sz w:val="18"/>
          <w:szCs w:val="18"/>
          <w:lang w:val="fr-FR"/>
        </w:rPr>
        <w:t>Fenetre</w:t>
      </w:r>
      <w:proofErr w:type="spellEnd"/>
      <w:r w:rsidR="004B4E9E" w:rsidRPr="004B4E9E">
        <w:rPr>
          <w:rFonts w:ascii="Arial" w:hAnsi="Arial" w:cs="Arial"/>
          <w:b/>
          <w:bCs/>
          <w:sz w:val="18"/>
          <w:szCs w:val="18"/>
          <w:lang w:val="fr-FR"/>
        </w:rPr>
        <w:t xml:space="preserve"> d‘inspection</w:t>
      </w:r>
      <w:r w:rsidRPr="004B4E9E">
        <w:rPr>
          <w:rFonts w:ascii="Arial" w:hAnsi="Arial" w:cs="Arial"/>
          <w:b/>
          <w:bCs/>
          <w:sz w:val="18"/>
          <w:szCs w:val="18"/>
          <w:lang w:val="fr-FR"/>
        </w:rPr>
        <w:t>:</w:t>
      </w:r>
    </w:p>
    <w:p w14:paraId="5FF36047"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Modèle à rideau avec fenêtre d'inspection</w:t>
      </w:r>
    </w:p>
    <w:p w14:paraId="16C1723D" w14:textId="77777777" w:rsidR="004B4E9E" w:rsidRP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(avec soudures horizontales et</w:t>
      </w:r>
    </w:p>
    <w:p w14:paraId="66331C29" w14:textId="77777777" w:rsid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verticales pour des raisons liées à la fabrication)</w:t>
      </w:r>
    </w:p>
    <w:p w14:paraId="46F54FD5" w14:textId="77777777" w:rsidR="004B4E9E" w:rsidRDefault="004B4E9E" w:rsidP="004B4E9E">
      <w:pPr>
        <w:autoSpaceDE w:val="0"/>
        <w:autoSpaceDN w:val="0"/>
        <w:adjustRightInd w:val="0"/>
        <w:spacing w:after="0" w:line="240" w:lineRule="auto"/>
        <w:ind w:left="1416"/>
        <w:rPr>
          <w:rFonts w:ascii="Arial" w:hAnsi="Arial" w:cs="Arial"/>
          <w:sz w:val="18"/>
          <w:szCs w:val="18"/>
          <w:lang w:val="fr-FR"/>
        </w:rPr>
      </w:pPr>
      <w:r w:rsidRPr="004B4E9E">
        <w:rPr>
          <w:rFonts w:ascii="Arial" w:hAnsi="Arial" w:cs="Arial"/>
          <w:sz w:val="18"/>
          <w:szCs w:val="18"/>
          <w:lang w:val="fr-FR"/>
        </w:rPr>
        <w:t>Hauteur de la fenêtre d'inspection au choix</w:t>
      </w:r>
      <w:r w:rsidR="005A5F7F" w:rsidRPr="004B4E9E">
        <w:rPr>
          <w:rFonts w:ascii="Arial" w:hAnsi="Arial" w:cs="Arial"/>
          <w:sz w:val="18"/>
          <w:szCs w:val="18"/>
          <w:lang w:val="fr-FR"/>
        </w:rPr>
        <w:tab/>
      </w:r>
      <w:r w:rsidR="005A5F7F" w:rsidRPr="004B4E9E">
        <w:rPr>
          <w:rFonts w:ascii="Arial" w:hAnsi="Arial" w:cs="Arial"/>
          <w:sz w:val="18"/>
          <w:szCs w:val="18"/>
          <w:lang w:val="fr-FR"/>
        </w:rPr>
        <w:tab/>
      </w:r>
      <w:r w:rsidR="005A5F7F" w:rsidRPr="004B4E9E">
        <w:rPr>
          <w:rFonts w:ascii="Arial" w:hAnsi="Arial" w:cs="Arial"/>
          <w:sz w:val="18"/>
          <w:szCs w:val="18"/>
          <w:lang w:val="fr-FR"/>
        </w:rPr>
        <w:tab/>
      </w:r>
      <w:r w:rsidR="005A5F7F" w:rsidRPr="004B4E9E">
        <w:rPr>
          <w:rFonts w:ascii="Arial" w:hAnsi="Arial" w:cs="Arial"/>
          <w:sz w:val="18"/>
          <w:szCs w:val="18"/>
          <w:lang w:val="fr-FR"/>
        </w:rPr>
        <w:tab/>
      </w:r>
      <w:r w:rsidR="005A5F7F" w:rsidRPr="004B4E9E">
        <w:rPr>
          <w:rFonts w:ascii="Arial" w:hAnsi="Arial" w:cs="Arial"/>
          <w:sz w:val="18"/>
          <w:szCs w:val="18"/>
          <w:lang w:val="fr-FR"/>
        </w:rPr>
        <w:tab/>
      </w:r>
      <w:r w:rsidR="005A5F7F" w:rsidRPr="004B4E9E">
        <w:rPr>
          <w:rFonts w:ascii="Arial" w:hAnsi="Arial" w:cs="Arial"/>
          <w:sz w:val="18"/>
          <w:szCs w:val="18"/>
          <w:lang w:val="fr-FR"/>
        </w:rPr>
        <w:tab/>
      </w:r>
      <w:r w:rsidR="005A5F7F" w:rsidRPr="004B4E9E">
        <w:rPr>
          <w:rFonts w:ascii="Arial" w:hAnsi="Arial" w:cs="Arial"/>
          <w:sz w:val="18"/>
          <w:szCs w:val="18"/>
          <w:lang w:val="fr-FR"/>
        </w:rPr>
        <w:tab/>
      </w:r>
      <w:r>
        <w:rPr>
          <w:rFonts w:ascii="Arial" w:hAnsi="Arial" w:cs="Arial"/>
          <w:sz w:val="18"/>
          <w:szCs w:val="18"/>
          <w:lang w:val="fr-FR"/>
        </w:rPr>
        <w:t xml:space="preserve">                             </w:t>
      </w:r>
    </w:p>
    <w:p w14:paraId="4E1AC895" w14:textId="77777777" w:rsidR="004B4E9E" w:rsidRDefault="004B4E9E" w:rsidP="004B4E9E">
      <w:pPr>
        <w:autoSpaceDE w:val="0"/>
        <w:autoSpaceDN w:val="0"/>
        <w:adjustRightInd w:val="0"/>
        <w:spacing w:after="0" w:line="240" w:lineRule="auto"/>
        <w:ind w:left="1416"/>
        <w:rPr>
          <w:rFonts w:ascii="Arial" w:hAnsi="Arial" w:cs="Arial"/>
          <w:sz w:val="18"/>
          <w:szCs w:val="18"/>
          <w:lang w:val="fr-FR"/>
        </w:rPr>
      </w:pPr>
    </w:p>
    <w:p w14:paraId="4D0BF37F" w14:textId="11681FB3" w:rsidR="005A5F7F" w:rsidRPr="00AA60A6" w:rsidRDefault="005A5F7F" w:rsidP="004B4E9E">
      <w:pPr>
        <w:autoSpaceDE w:val="0"/>
        <w:autoSpaceDN w:val="0"/>
        <w:adjustRightInd w:val="0"/>
        <w:spacing w:after="0" w:line="240" w:lineRule="auto"/>
        <w:ind w:left="4248" w:firstLine="708"/>
        <w:rPr>
          <w:rFonts w:ascii="Arial" w:hAnsi="Arial" w:cs="Arial"/>
          <w:sz w:val="18"/>
          <w:szCs w:val="18"/>
          <w:lang w:val="fr-FR"/>
        </w:rPr>
      </w:pPr>
      <w:r w:rsidRPr="00AA60A6">
        <w:rPr>
          <w:rFonts w:ascii="Arial" w:hAnsi="Arial" w:cs="Arial"/>
          <w:b/>
          <w:sz w:val="18"/>
          <w:szCs w:val="18"/>
          <w:lang w:val="fr-FR"/>
        </w:rPr>
        <w:t>1,000</w:t>
      </w:r>
      <w:r w:rsidRPr="00AA60A6">
        <w:rPr>
          <w:rFonts w:ascii="Arial" w:hAnsi="Arial" w:cs="Arial"/>
          <w:b/>
          <w:sz w:val="18"/>
          <w:szCs w:val="18"/>
          <w:lang w:val="fr-FR"/>
        </w:rPr>
        <w:tab/>
      </w:r>
      <w:proofErr w:type="spellStart"/>
      <w:r w:rsidR="004B4E9E" w:rsidRPr="00AA60A6">
        <w:rPr>
          <w:rFonts w:ascii="Arial" w:hAnsi="Arial" w:cs="Arial"/>
          <w:b/>
          <w:sz w:val="18"/>
          <w:szCs w:val="18"/>
          <w:lang w:val="fr-FR"/>
        </w:rPr>
        <w:t>pieces</w:t>
      </w:r>
      <w:proofErr w:type="spellEnd"/>
      <w:r w:rsidRPr="00AA60A6">
        <w:rPr>
          <w:rFonts w:ascii="Arial" w:hAnsi="Arial" w:cs="Arial"/>
          <w:b/>
          <w:sz w:val="18"/>
          <w:szCs w:val="18"/>
          <w:lang w:val="fr-FR"/>
        </w:rPr>
        <w:tab/>
      </w:r>
      <w:r w:rsidRPr="00AA60A6">
        <w:rPr>
          <w:rFonts w:ascii="Arial" w:hAnsi="Arial" w:cs="Arial"/>
          <w:b/>
          <w:sz w:val="18"/>
          <w:szCs w:val="18"/>
          <w:lang w:val="fr-FR"/>
        </w:rPr>
        <w:tab/>
        <w:t>…………………</w:t>
      </w:r>
      <w:r w:rsidRPr="00AA60A6">
        <w:rPr>
          <w:rFonts w:ascii="Arial" w:hAnsi="Arial" w:cs="Arial"/>
          <w:b/>
          <w:sz w:val="18"/>
          <w:szCs w:val="18"/>
          <w:lang w:val="fr-FR"/>
        </w:rPr>
        <w:tab/>
        <w:t>…………………</w:t>
      </w:r>
    </w:p>
    <w:p w14:paraId="3BA6D673" w14:textId="77777777" w:rsidR="005A5F7F" w:rsidRPr="00AA60A6" w:rsidRDefault="005A5F7F" w:rsidP="005A5F7F">
      <w:pPr>
        <w:autoSpaceDE w:val="0"/>
        <w:autoSpaceDN w:val="0"/>
        <w:adjustRightInd w:val="0"/>
        <w:spacing w:after="0" w:line="240" w:lineRule="auto"/>
        <w:rPr>
          <w:rFonts w:ascii="Arial" w:hAnsi="Arial" w:cs="Arial"/>
          <w:sz w:val="18"/>
          <w:szCs w:val="18"/>
          <w:lang w:val="fr-FR"/>
        </w:rPr>
      </w:pPr>
    </w:p>
    <w:p w14:paraId="41B202C7" w14:textId="77777777" w:rsidR="005A5F7F" w:rsidRPr="00AA60A6" w:rsidRDefault="005A5F7F" w:rsidP="005A5F7F">
      <w:pPr>
        <w:autoSpaceDE w:val="0"/>
        <w:autoSpaceDN w:val="0"/>
        <w:adjustRightInd w:val="0"/>
        <w:spacing w:after="0" w:line="240" w:lineRule="auto"/>
        <w:rPr>
          <w:rFonts w:ascii="Arial" w:hAnsi="Arial" w:cs="Arial"/>
          <w:b/>
          <w:bCs/>
          <w:sz w:val="18"/>
          <w:szCs w:val="18"/>
          <w:lang w:val="fr-FR"/>
        </w:rPr>
      </w:pPr>
    </w:p>
    <w:p w14:paraId="245468C2" w14:textId="77777777" w:rsidR="001E382A" w:rsidRPr="00AA60A6" w:rsidRDefault="001E382A" w:rsidP="005A5F7F">
      <w:pPr>
        <w:autoSpaceDE w:val="0"/>
        <w:autoSpaceDN w:val="0"/>
        <w:adjustRightInd w:val="0"/>
        <w:spacing w:after="0" w:line="240" w:lineRule="auto"/>
        <w:rPr>
          <w:rFonts w:ascii="Arial" w:hAnsi="Arial" w:cs="Arial"/>
          <w:b/>
          <w:bCs/>
          <w:sz w:val="18"/>
          <w:szCs w:val="18"/>
          <w:lang w:val="fr-FR"/>
        </w:rPr>
      </w:pPr>
    </w:p>
    <w:p w14:paraId="5BA57537" w14:textId="3041C6A7" w:rsidR="005A5F7F" w:rsidRPr="00235C80" w:rsidRDefault="005A5F7F" w:rsidP="005A5F7F">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01.01.00</w:t>
      </w:r>
      <w:r w:rsidR="00855C3C" w:rsidRPr="00235C80">
        <w:rPr>
          <w:rFonts w:ascii="Arial" w:hAnsi="Arial" w:cs="Arial"/>
          <w:b/>
          <w:sz w:val="18"/>
          <w:szCs w:val="18"/>
          <w:lang w:val="fr-FR"/>
        </w:rPr>
        <w:t>4</w:t>
      </w:r>
      <w:r w:rsidRPr="00235C80">
        <w:rPr>
          <w:rFonts w:ascii="Arial" w:hAnsi="Arial" w:cs="Arial"/>
          <w:b/>
          <w:sz w:val="18"/>
          <w:szCs w:val="18"/>
          <w:lang w:val="fr-FR"/>
        </w:rPr>
        <w:t>0</w:t>
      </w:r>
      <w:r w:rsidRPr="00235C80">
        <w:rPr>
          <w:rFonts w:ascii="Arial" w:hAnsi="Arial" w:cs="Arial"/>
          <w:b/>
          <w:sz w:val="18"/>
          <w:szCs w:val="18"/>
          <w:lang w:val="fr-FR"/>
        </w:rPr>
        <w:tab/>
      </w:r>
      <w:r w:rsidR="004B4E9E" w:rsidRPr="00235C80">
        <w:rPr>
          <w:rFonts w:ascii="Arial" w:hAnsi="Arial" w:cs="Arial"/>
          <w:b/>
          <w:bCs/>
          <w:sz w:val="18"/>
          <w:szCs w:val="18"/>
          <w:lang w:val="fr-FR"/>
        </w:rPr>
        <w:t xml:space="preserve">Couvercle </w:t>
      </w:r>
      <w:proofErr w:type="spellStart"/>
      <w:r w:rsidR="004B4E9E" w:rsidRPr="00235C80">
        <w:rPr>
          <w:rFonts w:ascii="Arial" w:hAnsi="Arial" w:cs="Arial"/>
          <w:b/>
          <w:bCs/>
          <w:sz w:val="18"/>
          <w:szCs w:val="18"/>
          <w:lang w:val="fr-FR"/>
        </w:rPr>
        <w:t>complet</w:t>
      </w:r>
      <w:r w:rsidR="00235C80" w:rsidRPr="00235C80">
        <w:rPr>
          <w:rFonts w:ascii="Arial" w:hAnsi="Arial" w:cs="Arial"/>
          <w:b/>
          <w:bCs/>
          <w:sz w:val="18"/>
          <w:szCs w:val="18"/>
          <w:lang w:val="fr-FR"/>
        </w:rPr>
        <w:t>e</w:t>
      </w:r>
      <w:proofErr w:type="spellEnd"/>
      <w:r w:rsidR="004B4E9E" w:rsidRPr="00235C80">
        <w:rPr>
          <w:rFonts w:ascii="Arial" w:hAnsi="Arial" w:cs="Arial"/>
          <w:b/>
          <w:bCs/>
          <w:sz w:val="18"/>
          <w:szCs w:val="18"/>
          <w:lang w:val="fr-FR"/>
        </w:rPr>
        <w:t xml:space="preserve"> alternatif 45°:</w:t>
      </w:r>
    </w:p>
    <w:p w14:paraId="7CD3E793" w14:textId="1B75B84D" w:rsidR="005A5F7F" w:rsidRPr="00235C80" w:rsidRDefault="00235C80" w:rsidP="00235C80">
      <w:pPr>
        <w:autoSpaceDE w:val="0"/>
        <w:autoSpaceDN w:val="0"/>
        <w:adjustRightInd w:val="0"/>
        <w:spacing w:after="0" w:line="240" w:lineRule="auto"/>
        <w:ind w:left="708" w:firstLine="708"/>
        <w:rPr>
          <w:rFonts w:ascii="Arial" w:hAnsi="Arial" w:cs="Arial"/>
          <w:b/>
          <w:sz w:val="18"/>
          <w:szCs w:val="18"/>
          <w:lang w:val="fr-FR"/>
        </w:rPr>
      </w:pPr>
      <w:r w:rsidRPr="00235C80">
        <w:rPr>
          <w:rFonts w:ascii="Arial" w:hAnsi="Arial" w:cs="Arial"/>
          <w:sz w:val="18"/>
          <w:szCs w:val="18"/>
          <w:lang w:val="fr-FR"/>
        </w:rPr>
        <w:t xml:space="preserve">Pour entraînement et </w:t>
      </w:r>
      <w:proofErr w:type="spellStart"/>
      <w:r w:rsidRPr="00235C80">
        <w:rPr>
          <w:rFonts w:ascii="Arial" w:hAnsi="Arial" w:cs="Arial"/>
          <w:sz w:val="18"/>
          <w:szCs w:val="18"/>
          <w:lang w:val="fr-FR"/>
        </w:rPr>
        <w:t>arb</w:t>
      </w:r>
      <w:proofErr w:type="spellEnd"/>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5A5F7F" w:rsidRPr="00235C80">
        <w:rPr>
          <w:rFonts w:ascii="Arial" w:hAnsi="Arial" w:cs="Arial"/>
          <w:b/>
          <w:sz w:val="18"/>
          <w:szCs w:val="18"/>
          <w:lang w:val="fr-FR"/>
        </w:rPr>
        <w:t>1,000</w:t>
      </w:r>
      <w:r w:rsidR="005A5F7F" w:rsidRPr="00235C80">
        <w:rPr>
          <w:rFonts w:ascii="Arial" w:hAnsi="Arial" w:cs="Arial"/>
          <w:b/>
          <w:sz w:val="18"/>
          <w:szCs w:val="18"/>
          <w:lang w:val="fr-FR"/>
        </w:rPr>
        <w:tab/>
      </w:r>
      <w:proofErr w:type="spellStart"/>
      <w:r w:rsidR="004B4E9E" w:rsidRPr="00235C80">
        <w:rPr>
          <w:rFonts w:ascii="Arial" w:hAnsi="Arial" w:cs="Arial"/>
          <w:b/>
          <w:sz w:val="18"/>
          <w:szCs w:val="18"/>
          <w:lang w:val="fr-FR"/>
        </w:rPr>
        <w:t>pieces</w:t>
      </w:r>
      <w:proofErr w:type="spellEnd"/>
      <w:r w:rsidR="005A5F7F" w:rsidRPr="00235C80">
        <w:rPr>
          <w:rFonts w:ascii="Arial" w:hAnsi="Arial" w:cs="Arial"/>
          <w:b/>
          <w:sz w:val="18"/>
          <w:szCs w:val="18"/>
          <w:lang w:val="fr-FR"/>
        </w:rPr>
        <w:tab/>
      </w:r>
      <w:r w:rsidR="005A5F7F" w:rsidRPr="00235C80">
        <w:rPr>
          <w:rFonts w:ascii="Arial" w:hAnsi="Arial" w:cs="Arial"/>
          <w:b/>
          <w:sz w:val="18"/>
          <w:szCs w:val="18"/>
          <w:lang w:val="fr-FR"/>
        </w:rPr>
        <w:tab/>
        <w:t>…………………</w:t>
      </w:r>
      <w:r w:rsidR="005A5F7F" w:rsidRPr="00235C80">
        <w:rPr>
          <w:rFonts w:ascii="Arial" w:hAnsi="Arial" w:cs="Arial"/>
          <w:b/>
          <w:sz w:val="18"/>
          <w:szCs w:val="18"/>
          <w:lang w:val="fr-FR"/>
        </w:rPr>
        <w:tab/>
        <w:t>…………………</w:t>
      </w:r>
    </w:p>
    <w:p w14:paraId="64D6A493" w14:textId="77777777" w:rsidR="00762B25" w:rsidRPr="00235C80" w:rsidRDefault="00762B25" w:rsidP="00762B25">
      <w:pPr>
        <w:autoSpaceDE w:val="0"/>
        <w:autoSpaceDN w:val="0"/>
        <w:adjustRightInd w:val="0"/>
        <w:spacing w:after="0" w:line="240" w:lineRule="auto"/>
        <w:rPr>
          <w:rFonts w:ascii="Arial" w:hAnsi="Arial" w:cs="Arial"/>
          <w:sz w:val="18"/>
          <w:szCs w:val="18"/>
          <w:lang w:val="fr-FR"/>
        </w:rPr>
      </w:pPr>
    </w:p>
    <w:p w14:paraId="213B5B2B" w14:textId="77777777" w:rsidR="001E382A" w:rsidRPr="00235C80" w:rsidRDefault="001E382A" w:rsidP="00762B25">
      <w:pPr>
        <w:autoSpaceDE w:val="0"/>
        <w:autoSpaceDN w:val="0"/>
        <w:adjustRightInd w:val="0"/>
        <w:spacing w:after="0" w:line="240" w:lineRule="auto"/>
        <w:rPr>
          <w:rFonts w:ascii="Arial" w:hAnsi="Arial" w:cs="Arial"/>
          <w:sz w:val="18"/>
          <w:szCs w:val="18"/>
          <w:lang w:val="fr-FR"/>
        </w:rPr>
      </w:pPr>
    </w:p>
    <w:p w14:paraId="19748F3F" w14:textId="77777777" w:rsidR="00762B25" w:rsidRPr="00235C80" w:rsidRDefault="00762B25" w:rsidP="00762B25">
      <w:pPr>
        <w:autoSpaceDE w:val="0"/>
        <w:autoSpaceDN w:val="0"/>
        <w:adjustRightInd w:val="0"/>
        <w:spacing w:after="0" w:line="240" w:lineRule="auto"/>
        <w:rPr>
          <w:rFonts w:ascii="Arial" w:hAnsi="Arial" w:cs="Arial"/>
          <w:b/>
          <w:bCs/>
          <w:sz w:val="18"/>
          <w:szCs w:val="18"/>
          <w:lang w:val="fr-FR"/>
        </w:rPr>
      </w:pPr>
    </w:p>
    <w:p w14:paraId="27A81052" w14:textId="3ECF42C8" w:rsidR="00762B25" w:rsidRPr="00235C80" w:rsidRDefault="00762B25" w:rsidP="00762B25">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01.01.00</w:t>
      </w:r>
      <w:r w:rsidR="00855C3C" w:rsidRPr="00235C80">
        <w:rPr>
          <w:rFonts w:ascii="Arial" w:hAnsi="Arial" w:cs="Arial"/>
          <w:b/>
          <w:sz w:val="18"/>
          <w:szCs w:val="18"/>
          <w:lang w:val="fr-FR"/>
        </w:rPr>
        <w:t>5</w:t>
      </w:r>
      <w:r w:rsidRPr="00235C80">
        <w:rPr>
          <w:rFonts w:ascii="Arial" w:hAnsi="Arial" w:cs="Arial"/>
          <w:b/>
          <w:sz w:val="18"/>
          <w:szCs w:val="18"/>
          <w:lang w:val="fr-FR"/>
        </w:rPr>
        <w:t>0</w:t>
      </w:r>
      <w:r w:rsidRPr="00235C80">
        <w:rPr>
          <w:rFonts w:ascii="Arial" w:hAnsi="Arial" w:cs="Arial"/>
          <w:b/>
          <w:sz w:val="18"/>
          <w:szCs w:val="18"/>
          <w:lang w:val="fr-FR"/>
        </w:rPr>
        <w:tab/>
      </w:r>
      <w:r w:rsidR="00235C80" w:rsidRPr="00235C80">
        <w:rPr>
          <w:rFonts w:ascii="Arial" w:hAnsi="Arial" w:cs="Arial"/>
          <w:b/>
          <w:bCs/>
          <w:sz w:val="18"/>
          <w:szCs w:val="18"/>
          <w:lang w:val="fr-FR"/>
        </w:rPr>
        <w:t xml:space="preserve">Couverture </w:t>
      </w:r>
      <w:proofErr w:type="spellStart"/>
      <w:r w:rsidR="00235C80" w:rsidRPr="00235C80">
        <w:rPr>
          <w:rFonts w:ascii="Arial" w:hAnsi="Arial" w:cs="Arial"/>
          <w:b/>
          <w:bCs/>
          <w:sz w:val="18"/>
          <w:szCs w:val="18"/>
          <w:lang w:val="fr-FR"/>
        </w:rPr>
        <w:t>complete</w:t>
      </w:r>
      <w:proofErr w:type="spellEnd"/>
      <w:r w:rsidR="00235C80" w:rsidRPr="00235C80">
        <w:rPr>
          <w:rFonts w:ascii="Arial" w:hAnsi="Arial" w:cs="Arial"/>
          <w:b/>
          <w:bCs/>
          <w:sz w:val="18"/>
          <w:szCs w:val="18"/>
          <w:lang w:val="fr-FR"/>
        </w:rPr>
        <w:t xml:space="preserve"> alternative </w:t>
      </w:r>
      <w:proofErr w:type="spellStart"/>
      <w:r w:rsidR="00235C80" w:rsidRPr="00235C80">
        <w:rPr>
          <w:rFonts w:ascii="Arial" w:hAnsi="Arial" w:cs="Arial"/>
          <w:b/>
          <w:bCs/>
          <w:sz w:val="18"/>
          <w:szCs w:val="18"/>
          <w:lang w:val="fr-FR"/>
        </w:rPr>
        <w:t>a</w:t>
      </w:r>
      <w:proofErr w:type="spellEnd"/>
      <w:r w:rsidR="00235C80" w:rsidRPr="00235C80">
        <w:rPr>
          <w:rFonts w:ascii="Arial" w:hAnsi="Arial" w:cs="Arial"/>
          <w:b/>
          <w:bCs/>
          <w:sz w:val="18"/>
          <w:szCs w:val="18"/>
          <w:lang w:val="fr-FR"/>
        </w:rPr>
        <w:t xml:space="preserve"> 90°</w:t>
      </w:r>
    </w:p>
    <w:p w14:paraId="5396AC2C" w14:textId="59A5F028" w:rsidR="00762B25" w:rsidRPr="00235C80" w:rsidRDefault="00235C80" w:rsidP="00235C80">
      <w:pPr>
        <w:autoSpaceDE w:val="0"/>
        <w:autoSpaceDN w:val="0"/>
        <w:adjustRightInd w:val="0"/>
        <w:spacing w:after="0" w:line="240" w:lineRule="auto"/>
        <w:ind w:left="708" w:firstLine="708"/>
        <w:rPr>
          <w:rFonts w:ascii="Arial" w:hAnsi="Arial" w:cs="Arial"/>
          <w:sz w:val="18"/>
          <w:szCs w:val="18"/>
          <w:lang w:val="fr-FR"/>
        </w:rPr>
      </w:pPr>
      <w:r w:rsidRPr="00235C80">
        <w:rPr>
          <w:rFonts w:ascii="Arial" w:hAnsi="Arial" w:cs="Arial"/>
          <w:sz w:val="18"/>
          <w:szCs w:val="18"/>
          <w:lang w:val="fr-FR"/>
        </w:rPr>
        <w:t>En version droite pour entraînement et arbre</w:t>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762B25" w:rsidRPr="00235C80">
        <w:rPr>
          <w:rFonts w:ascii="Arial" w:hAnsi="Arial" w:cs="Arial"/>
          <w:b/>
          <w:sz w:val="18"/>
          <w:szCs w:val="18"/>
          <w:lang w:val="fr-FR"/>
        </w:rPr>
        <w:t>1,000</w:t>
      </w:r>
      <w:r w:rsidR="00762B25"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762B25" w:rsidRPr="00235C80">
        <w:rPr>
          <w:rFonts w:ascii="Arial" w:hAnsi="Arial" w:cs="Arial"/>
          <w:b/>
          <w:sz w:val="18"/>
          <w:szCs w:val="18"/>
          <w:lang w:val="fr-FR"/>
        </w:rPr>
        <w:tab/>
      </w:r>
      <w:r w:rsidR="00762B25" w:rsidRPr="00235C80">
        <w:rPr>
          <w:rFonts w:ascii="Arial" w:hAnsi="Arial" w:cs="Arial"/>
          <w:b/>
          <w:sz w:val="18"/>
          <w:szCs w:val="18"/>
          <w:lang w:val="fr-FR"/>
        </w:rPr>
        <w:tab/>
        <w:t>…………………</w:t>
      </w:r>
      <w:r w:rsidR="00762B25" w:rsidRPr="00235C80">
        <w:rPr>
          <w:rFonts w:ascii="Arial" w:hAnsi="Arial" w:cs="Arial"/>
          <w:b/>
          <w:sz w:val="18"/>
          <w:szCs w:val="18"/>
          <w:lang w:val="fr-FR"/>
        </w:rPr>
        <w:tab/>
        <w:t>…………………</w:t>
      </w:r>
    </w:p>
    <w:p w14:paraId="1D88853E" w14:textId="77777777" w:rsidR="005A5F7F" w:rsidRPr="00235C80" w:rsidRDefault="005A5F7F" w:rsidP="005A5F7F">
      <w:pPr>
        <w:autoSpaceDE w:val="0"/>
        <w:autoSpaceDN w:val="0"/>
        <w:adjustRightInd w:val="0"/>
        <w:spacing w:after="0" w:line="240" w:lineRule="auto"/>
        <w:rPr>
          <w:rFonts w:ascii="Arial" w:hAnsi="Arial" w:cs="Arial"/>
          <w:sz w:val="18"/>
          <w:szCs w:val="18"/>
          <w:lang w:val="fr-FR"/>
        </w:rPr>
      </w:pPr>
    </w:p>
    <w:p w14:paraId="196C6315" w14:textId="77777777" w:rsidR="005A5F7F" w:rsidRPr="00235C80" w:rsidRDefault="005A5F7F" w:rsidP="005A5F7F">
      <w:pPr>
        <w:autoSpaceDE w:val="0"/>
        <w:autoSpaceDN w:val="0"/>
        <w:adjustRightInd w:val="0"/>
        <w:spacing w:after="0" w:line="240" w:lineRule="auto"/>
        <w:rPr>
          <w:rFonts w:ascii="Arial" w:hAnsi="Arial" w:cs="Arial"/>
          <w:b/>
          <w:bCs/>
          <w:sz w:val="18"/>
          <w:szCs w:val="18"/>
          <w:lang w:val="fr-FR"/>
        </w:rPr>
      </w:pPr>
    </w:p>
    <w:p w14:paraId="1B5D05F1" w14:textId="77777777" w:rsidR="001E382A" w:rsidRPr="00235C80" w:rsidRDefault="001E382A" w:rsidP="005A5F7F">
      <w:pPr>
        <w:autoSpaceDE w:val="0"/>
        <w:autoSpaceDN w:val="0"/>
        <w:adjustRightInd w:val="0"/>
        <w:spacing w:after="0" w:line="240" w:lineRule="auto"/>
        <w:rPr>
          <w:rFonts w:ascii="Arial" w:hAnsi="Arial" w:cs="Arial"/>
          <w:b/>
          <w:bCs/>
          <w:sz w:val="18"/>
          <w:szCs w:val="18"/>
          <w:lang w:val="fr-FR"/>
        </w:rPr>
      </w:pPr>
    </w:p>
    <w:p w14:paraId="6E21E203" w14:textId="5F0331AA" w:rsidR="005A5F7F" w:rsidRPr="00235C80" w:rsidRDefault="005A5F7F" w:rsidP="005A5F7F">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01.01.00</w:t>
      </w:r>
      <w:r w:rsidR="00855C3C" w:rsidRPr="00235C80">
        <w:rPr>
          <w:rFonts w:ascii="Arial" w:hAnsi="Arial" w:cs="Arial"/>
          <w:b/>
          <w:sz w:val="18"/>
          <w:szCs w:val="18"/>
          <w:lang w:val="fr-FR"/>
        </w:rPr>
        <w:t>6</w:t>
      </w:r>
      <w:r w:rsidRPr="00235C80">
        <w:rPr>
          <w:rFonts w:ascii="Arial" w:hAnsi="Arial" w:cs="Arial"/>
          <w:b/>
          <w:sz w:val="18"/>
          <w:szCs w:val="18"/>
          <w:lang w:val="fr-FR"/>
        </w:rPr>
        <w:t>0</w:t>
      </w:r>
      <w:r w:rsidRPr="00235C80">
        <w:rPr>
          <w:rFonts w:ascii="Arial" w:hAnsi="Arial" w:cs="Arial"/>
          <w:b/>
          <w:sz w:val="18"/>
          <w:szCs w:val="18"/>
          <w:lang w:val="fr-FR"/>
        </w:rPr>
        <w:tab/>
      </w:r>
      <w:r w:rsidR="00235C80" w:rsidRPr="00235C80">
        <w:rPr>
          <w:rFonts w:ascii="Arial" w:hAnsi="Arial" w:cs="Arial"/>
          <w:b/>
          <w:bCs/>
          <w:sz w:val="18"/>
          <w:szCs w:val="18"/>
          <w:lang w:val="fr-FR"/>
        </w:rPr>
        <w:t xml:space="preserve">Barriere </w:t>
      </w:r>
      <w:proofErr w:type="spellStart"/>
      <w:r w:rsidR="00235C80" w:rsidRPr="00235C80">
        <w:rPr>
          <w:rFonts w:ascii="Arial" w:hAnsi="Arial" w:cs="Arial"/>
          <w:b/>
          <w:bCs/>
          <w:sz w:val="18"/>
          <w:szCs w:val="18"/>
          <w:lang w:val="fr-FR"/>
        </w:rPr>
        <w:t>immaterielle</w:t>
      </w:r>
      <w:proofErr w:type="spellEnd"/>
      <w:r w:rsidR="00235C80" w:rsidRPr="00235C80">
        <w:rPr>
          <w:rFonts w:ascii="Arial" w:hAnsi="Arial" w:cs="Arial"/>
          <w:b/>
          <w:bCs/>
          <w:sz w:val="18"/>
          <w:szCs w:val="18"/>
          <w:lang w:val="fr-FR"/>
        </w:rPr>
        <w:t xml:space="preserve"> pour ligne de</w:t>
      </w:r>
      <w:r w:rsidR="00235C80">
        <w:rPr>
          <w:rFonts w:ascii="Arial" w:hAnsi="Arial" w:cs="Arial"/>
          <w:b/>
          <w:bCs/>
          <w:sz w:val="18"/>
          <w:szCs w:val="18"/>
          <w:lang w:val="fr-FR"/>
        </w:rPr>
        <w:t xml:space="preserve"> porte :</w:t>
      </w:r>
    </w:p>
    <w:p w14:paraId="2C19E44D"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TLG, certifiée TÜV, directement dans le plan de fermeture de la porte</w:t>
      </w:r>
    </w:p>
    <w:p w14:paraId="78581BC9"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 xml:space="preserve">Efficace jusqu'à une hauteur de 2,5 m, protégée et </w:t>
      </w:r>
    </w:p>
    <w:p w14:paraId="03E6BD05" w14:textId="7CD27878" w:rsidR="005A5F7F"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intégrée dans les châssis latéraux</w:t>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5A5F7F" w:rsidRPr="00235C80">
        <w:rPr>
          <w:rFonts w:ascii="Arial" w:hAnsi="Arial" w:cs="Arial"/>
          <w:b/>
          <w:sz w:val="18"/>
          <w:szCs w:val="18"/>
          <w:lang w:val="fr-FR"/>
        </w:rPr>
        <w:t>1,000</w:t>
      </w:r>
      <w:r w:rsidR="005A5F7F"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5A5F7F" w:rsidRPr="00235C80">
        <w:rPr>
          <w:rFonts w:ascii="Arial" w:hAnsi="Arial" w:cs="Arial"/>
          <w:b/>
          <w:sz w:val="18"/>
          <w:szCs w:val="18"/>
          <w:lang w:val="fr-FR"/>
        </w:rPr>
        <w:tab/>
      </w:r>
      <w:r w:rsidR="005A5F7F" w:rsidRPr="00235C80">
        <w:rPr>
          <w:rFonts w:ascii="Arial" w:hAnsi="Arial" w:cs="Arial"/>
          <w:b/>
          <w:sz w:val="18"/>
          <w:szCs w:val="18"/>
          <w:lang w:val="fr-FR"/>
        </w:rPr>
        <w:tab/>
        <w:t>…………………</w:t>
      </w:r>
      <w:r w:rsidR="005A5F7F" w:rsidRPr="00235C80">
        <w:rPr>
          <w:rFonts w:ascii="Arial" w:hAnsi="Arial" w:cs="Arial"/>
          <w:b/>
          <w:sz w:val="18"/>
          <w:szCs w:val="18"/>
          <w:lang w:val="fr-FR"/>
        </w:rPr>
        <w:tab/>
        <w:t>…………………</w:t>
      </w:r>
    </w:p>
    <w:p w14:paraId="19622C6E" w14:textId="77777777" w:rsidR="00762B25" w:rsidRPr="00235C80" w:rsidRDefault="00762B25" w:rsidP="00762B25">
      <w:pPr>
        <w:autoSpaceDE w:val="0"/>
        <w:autoSpaceDN w:val="0"/>
        <w:adjustRightInd w:val="0"/>
        <w:spacing w:after="0" w:line="240" w:lineRule="auto"/>
        <w:rPr>
          <w:rFonts w:ascii="Arial" w:hAnsi="Arial" w:cs="Arial"/>
          <w:sz w:val="18"/>
          <w:szCs w:val="18"/>
          <w:lang w:val="fr-FR"/>
        </w:rPr>
      </w:pPr>
    </w:p>
    <w:p w14:paraId="1F1F317E" w14:textId="77777777" w:rsidR="001E382A" w:rsidRDefault="001E382A" w:rsidP="00762B25">
      <w:pPr>
        <w:autoSpaceDE w:val="0"/>
        <w:autoSpaceDN w:val="0"/>
        <w:adjustRightInd w:val="0"/>
        <w:spacing w:after="0" w:line="240" w:lineRule="auto"/>
        <w:rPr>
          <w:rFonts w:ascii="Arial" w:hAnsi="Arial" w:cs="Arial"/>
          <w:sz w:val="18"/>
          <w:szCs w:val="18"/>
          <w:lang w:val="fr-FR"/>
        </w:rPr>
      </w:pPr>
    </w:p>
    <w:p w14:paraId="784AF4E4"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50CC94DD"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31F1FAE3"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50524CA6"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18C9135B"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757CACDA"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6124F817"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78E74FF9" w14:textId="77777777" w:rsidR="00235C80" w:rsidRDefault="00235C80" w:rsidP="00762B25">
      <w:pPr>
        <w:autoSpaceDE w:val="0"/>
        <w:autoSpaceDN w:val="0"/>
        <w:adjustRightInd w:val="0"/>
        <w:spacing w:after="0" w:line="240" w:lineRule="auto"/>
        <w:rPr>
          <w:rFonts w:ascii="Arial" w:hAnsi="Arial" w:cs="Arial"/>
          <w:sz w:val="18"/>
          <w:szCs w:val="18"/>
          <w:lang w:val="fr-FR"/>
        </w:rPr>
      </w:pPr>
    </w:p>
    <w:p w14:paraId="17BBE20A" w14:textId="77777777" w:rsidR="00235C80" w:rsidRPr="00235C80" w:rsidRDefault="00235C80" w:rsidP="00762B25">
      <w:pPr>
        <w:autoSpaceDE w:val="0"/>
        <w:autoSpaceDN w:val="0"/>
        <w:adjustRightInd w:val="0"/>
        <w:spacing w:after="0" w:line="240" w:lineRule="auto"/>
        <w:rPr>
          <w:rFonts w:ascii="Arial" w:hAnsi="Arial" w:cs="Arial"/>
          <w:sz w:val="18"/>
          <w:szCs w:val="18"/>
          <w:lang w:val="fr-FR"/>
        </w:rPr>
      </w:pPr>
    </w:p>
    <w:p w14:paraId="664F47C2" w14:textId="77777777" w:rsidR="00762B25" w:rsidRPr="00235C80" w:rsidRDefault="00762B25" w:rsidP="00762B25">
      <w:pPr>
        <w:autoSpaceDE w:val="0"/>
        <w:autoSpaceDN w:val="0"/>
        <w:adjustRightInd w:val="0"/>
        <w:spacing w:after="0" w:line="240" w:lineRule="auto"/>
        <w:rPr>
          <w:rFonts w:ascii="Arial" w:hAnsi="Arial" w:cs="Arial"/>
          <w:b/>
          <w:bCs/>
          <w:sz w:val="18"/>
          <w:szCs w:val="18"/>
          <w:lang w:val="fr-FR"/>
        </w:rPr>
      </w:pPr>
    </w:p>
    <w:p w14:paraId="0A80C87A" w14:textId="5032018A" w:rsidR="00762B25" w:rsidRPr="00235C80" w:rsidRDefault="00762B25" w:rsidP="00762B25">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lastRenderedPageBreak/>
        <w:t>01.01.00</w:t>
      </w:r>
      <w:r w:rsidR="00855C3C" w:rsidRPr="00235C80">
        <w:rPr>
          <w:rFonts w:ascii="Arial" w:hAnsi="Arial" w:cs="Arial"/>
          <w:b/>
          <w:sz w:val="18"/>
          <w:szCs w:val="18"/>
          <w:lang w:val="fr-FR"/>
        </w:rPr>
        <w:t>7</w:t>
      </w:r>
      <w:r w:rsidRPr="00235C80">
        <w:rPr>
          <w:rFonts w:ascii="Arial" w:hAnsi="Arial" w:cs="Arial"/>
          <w:b/>
          <w:sz w:val="18"/>
          <w:szCs w:val="18"/>
          <w:lang w:val="fr-FR"/>
        </w:rPr>
        <w:t>0</w:t>
      </w:r>
      <w:r w:rsidRPr="00235C80">
        <w:rPr>
          <w:rFonts w:ascii="Arial" w:hAnsi="Arial" w:cs="Arial"/>
          <w:b/>
          <w:sz w:val="18"/>
          <w:szCs w:val="18"/>
          <w:lang w:val="fr-FR"/>
        </w:rPr>
        <w:tab/>
      </w:r>
      <w:proofErr w:type="spellStart"/>
      <w:r w:rsidR="00235C80" w:rsidRPr="00235C80">
        <w:rPr>
          <w:rFonts w:ascii="Arial" w:hAnsi="Arial" w:cs="Arial"/>
          <w:b/>
          <w:bCs/>
          <w:sz w:val="18"/>
          <w:szCs w:val="18"/>
          <w:lang w:val="fr-FR"/>
        </w:rPr>
        <w:t>Detecteur</w:t>
      </w:r>
      <w:proofErr w:type="spellEnd"/>
      <w:r w:rsidR="00235C80" w:rsidRPr="00235C80">
        <w:rPr>
          <w:rFonts w:ascii="Arial" w:hAnsi="Arial" w:cs="Arial"/>
          <w:b/>
          <w:bCs/>
          <w:sz w:val="18"/>
          <w:szCs w:val="18"/>
          <w:lang w:val="fr-FR"/>
        </w:rPr>
        <w:t xml:space="preserve"> de </w:t>
      </w:r>
      <w:proofErr w:type="spellStart"/>
      <w:r w:rsidR="00235C80" w:rsidRPr="00235C80">
        <w:rPr>
          <w:rFonts w:ascii="Arial" w:hAnsi="Arial" w:cs="Arial"/>
          <w:b/>
          <w:bCs/>
          <w:sz w:val="18"/>
          <w:szCs w:val="18"/>
          <w:lang w:val="fr-FR"/>
        </w:rPr>
        <w:t>presence</w:t>
      </w:r>
      <w:proofErr w:type="spellEnd"/>
      <w:r w:rsidR="00235C80" w:rsidRPr="00235C80">
        <w:rPr>
          <w:rFonts w:ascii="Arial" w:hAnsi="Arial" w:cs="Arial"/>
          <w:b/>
          <w:bCs/>
          <w:sz w:val="18"/>
          <w:szCs w:val="18"/>
          <w:lang w:val="fr-FR"/>
        </w:rPr>
        <w:t xml:space="preserve"> </w:t>
      </w:r>
      <w:proofErr w:type="spellStart"/>
      <w:r w:rsidR="00235C80" w:rsidRPr="00235C80">
        <w:rPr>
          <w:rFonts w:ascii="Arial" w:hAnsi="Arial" w:cs="Arial"/>
          <w:b/>
          <w:bCs/>
          <w:sz w:val="18"/>
          <w:szCs w:val="18"/>
          <w:lang w:val="fr-FR"/>
        </w:rPr>
        <w:t>infragouge</w:t>
      </w:r>
      <w:proofErr w:type="spellEnd"/>
      <w:r w:rsidR="00235C80" w:rsidRPr="00235C80">
        <w:rPr>
          <w:rFonts w:ascii="Arial" w:hAnsi="Arial" w:cs="Arial"/>
          <w:b/>
          <w:bCs/>
          <w:sz w:val="18"/>
          <w:szCs w:val="18"/>
          <w:lang w:val="fr-FR"/>
        </w:rPr>
        <w:t>:</w:t>
      </w:r>
    </w:p>
    <w:p w14:paraId="5FED1B65"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 xml:space="preserve">Avec détection active des objets en mouvement ET </w:t>
      </w:r>
    </w:p>
    <w:p w14:paraId="2640D13A"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immobiles.</w:t>
      </w:r>
    </w:p>
    <w:p w14:paraId="1FA76840"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Pour la protection des personnes et des portes</w:t>
      </w:r>
    </w:p>
    <w:p w14:paraId="74573258"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Différentes versions :</w:t>
      </w:r>
    </w:p>
    <w:p w14:paraId="503344AA" w14:textId="0F91FA1F" w:rsidR="00235C80" w:rsidRPr="00235C80" w:rsidRDefault="00235C80" w:rsidP="00235C80">
      <w:pPr>
        <w:pStyle w:val="Listenabsatz"/>
        <w:numPr>
          <w:ilvl w:val="0"/>
          <w:numId w:val="8"/>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Intégration compatible salle blanche</w:t>
      </w:r>
    </w:p>
    <w:p w14:paraId="59DE20C6"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dans un cache complet</w:t>
      </w:r>
    </w:p>
    <w:p w14:paraId="399C1ECD" w14:textId="783858FF" w:rsidR="00235C80" w:rsidRPr="00235C80" w:rsidRDefault="00235C80" w:rsidP="00235C80">
      <w:pPr>
        <w:pStyle w:val="Listenabsatz"/>
        <w:numPr>
          <w:ilvl w:val="0"/>
          <w:numId w:val="8"/>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Au-dessus de la porte, sur le mur</w:t>
      </w:r>
    </w:p>
    <w:p w14:paraId="1BA70170" w14:textId="5C243E26" w:rsidR="00762B25" w:rsidRPr="00235C80" w:rsidRDefault="00235C80" w:rsidP="00235C80">
      <w:p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Couleur : au choix noir ou blanc</w:t>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sidR="00762B25"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762B25" w:rsidRPr="00235C80">
        <w:rPr>
          <w:rFonts w:ascii="Arial" w:hAnsi="Arial" w:cs="Arial"/>
          <w:b/>
          <w:sz w:val="18"/>
          <w:szCs w:val="18"/>
          <w:lang w:val="fr-FR"/>
        </w:rPr>
        <w:t>1,000</w:t>
      </w:r>
      <w:r w:rsidR="00762B25"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762B25" w:rsidRPr="00235C80">
        <w:rPr>
          <w:rFonts w:ascii="Arial" w:hAnsi="Arial" w:cs="Arial"/>
          <w:b/>
          <w:sz w:val="18"/>
          <w:szCs w:val="18"/>
          <w:lang w:val="fr-FR"/>
        </w:rPr>
        <w:tab/>
      </w:r>
      <w:r w:rsidR="00762B25" w:rsidRPr="00235C80">
        <w:rPr>
          <w:rFonts w:ascii="Arial" w:hAnsi="Arial" w:cs="Arial"/>
          <w:b/>
          <w:sz w:val="18"/>
          <w:szCs w:val="18"/>
          <w:lang w:val="fr-FR"/>
        </w:rPr>
        <w:tab/>
        <w:t>…………………</w:t>
      </w:r>
      <w:r w:rsidR="00762B25" w:rsidRPr="00235C80">
        <w:rPr>
          <w:rFonts w:ascii="Arial" w:hAnsi="Arial" w:cs="Arial"/>
          <w:b/>
          <w:sz w:val="18"/>
          <w:szCs w:val="18"/>
          <w:lang w:val="fr-FR"/>
        </w:rPr>
        <w:tab/>
        <w:t>…………………</w:t>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r>
        <w:rPr>
          <w:rFonts w:ascii="Arial" w:hAnsi="Arial" w:cs="Arial"/>
          <w:b/>
          <w:sz w:val="18"/>
          <w:szCs w:val="18"/>
          <w:lang w:val="fr-FR"/>
        </w:rPr>
        <w:tab/>
      </w:r>
    </w:p>
    <w:p w14:paraId="45EE2476" w14:textId="77777777" w:rsidR="005A5F7F" w:rsidRPr="00235C80" w:rsidRDefault="005A5F7F" w:rsidP="005A5F7F">
      <w:pPr>
        <w:autoSpaceDE w:val="0"/>
        <w:autoSpaceDN w:val="0"/>
        <w:adjustRightInd w:val="0"/>
        <w:spacing w:after="0" w:line="240" w:lineRule="auto"/>
        <w:rPr>
          <w:rFonts w:ascii="Arial" w:hAnsi="Arial" w:cs="Arial"/>
          <w:sz w:val="18"/>
          <w:szCs w:val="18"/>
          <w:lang w:val="fr-FR"/>
        </w:rPr>
      </w:pPr>
    </w:p>
    <w:p w14:paraId="2DA82848" w14:textId="77777777" w:rsidR="001E382A" w:rsidRPr="00235C80" w:rsidRDefault="001E382A" w:rsidP="005A5F7F">
      <w:pPr>
        <w:autoSpaceDE w:val="0"/>
        <w:autoSpaceDN w:val="0"/>
        <w:adjustRightInd w:val="0"/>
        <w:spacing w:after="0" w:line="240" w:lineRule="auto"/>
        <w:rPr>
          <w:rFonts w:ascii="Arial" w:hAnsi="Arial" w:cs="Arial"/>
          <w:sz w:val="18"/>
          <w:szCs w:val="18"/>
          <w:lang w:val="fr-FR"/>
        </w:rPr>
      </w:pPr>
    </w:p>
    <w:p w14:paraId="5BF98CD2" w14:textId="77777777" w:rsidR="005A5F7F" w:rsidRPr="00235C80" w:rsidRDefault="005A5F7F" w:rsidP="005A5F7F">
      <w:pPr>
        <w:autoSpaceDE w:val="0"/>
        <w:autoSpaceDN w:val="0"/>
        <w:adjustRightInd w:val="0"/>
        <w:spacing w:after="0" w:line="240" w:lineRule="auto"/>
        <w:rPr>
          <w:rFonts w:ascii="Arial" w:hAnsi="Arial" w:cs="Arial"/>
          <w:b/>
          <w:bCs/>
          <w:sz w:val="18"/>
          <w:szCs w:val="18"/>
          <w:lang w:val="fr-FR"/>
        </w:rPr>
      </w:pPr>
    </w:p>
    <w:p w14:paraId="0F9C38D9" w14:textId="54DBEA03" w:rsidR="005A5F7F" w:rsidRPr="00235C80" w:rsidRDefault="005A5F7F" w:rsidP="005A5F7F">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01.01.00</w:t>
      </w:r>
      <w:r w:rsidR="00855C3C" w:rsidRPr="00235C80">
        <w:rPr>
          <w:rFonts w:ascii="Arial" w:hAnsi="Arial" w:cs="Arial"/>
          <w:b/>
          <w:sz w:val="18"/>
          <w:szCs w:val="18"/>
          <w:lang w:val="fr-FR"/>
        </w:rPr>
        <w:t>8</w:t>
      </w:r>
      <w:r w:rsidRPr="00235C80">
        <w:rPr>
          <w:rFonts w:ascii="Arial" w:hAnsi="Arial" w:cs="Arial"/>
          <w:b/>
          <w:sz w:val="18"/>
          <w:szCs w:val="18"/>
          <w:lang w:val="fr-FR"/>
        </w:rPr>
        <w:t>0</w:t>
      </w:r>
      <w:r w:rsidRPr="00235C80">
        <w:rPr>
          <w:rFonts w:ascii="Arial" w:hAnsi="Arial" w:cs="Arial"/>
          <w:b/>
          <w:sz w:val="18"/>
          <w:szCs w:val="18"/>
          <w:lang w:val="fr-FR"/>
        </w:rPr>
        <w:tab/>
      </w:r>
      <w:proofErr w:type="spellStart"/>
      <w:r w:rsidR="00235C80" w:rsidRPr="00235C80">
        <w:rPr>
          <w:rFonts w:ascii="Arial" w:hAnsi="Arial" w:cs="Arial"/>
          <w:b/>
          <w:bCs/>
          <w:sz w:val="18"/>
          <w:szCs w:val="18"/>
          <w:lang w:val="fr-FR"/>
        </w:rPr>
        <w:t>Generateur</w:t>
      </w:r>
      <w:proofErr w:type="spellEnd"/>
      <w:r w:rsidR="00235C80" w:rsidRPr="00235C80">
        <w:rPr>
          <w:rFonts w:ascii="Arial" w:hAnsi="Arial" w:cs="Arial"/>
          <w:b/>
          <w:bCs/>
          <w:sz w:val="18"/>
          <w:szCs w:val="18"/>
          <w:lang w:val="fr-FR"/>
        </w:rPr>
        <w:t xml:space="preserve"> d’impulsions sans contact:</w:t>
      </w:r>
    </w:p>
    <w:p w14:paraId="2704B138"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Type « Magic Switch Chroma »</w:t>
      </w:r>
    </w:p>
    <w:p w14:paraId="7A0F6A49"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Différentes versions :</w:t>
      </w:r>
    </w:p>
    <w:p w14:paraId="3C6D7485" w14:textId="63AC170E" w:rsidR="00235C80" w:rsidRPr="00235C80" w:rsidRDefault="00235C80" w:rsidP="00235C80">
      <w:pPr>
        <w:pStyle w:val="Listenabsatz"/>
        <w:numPr>
          <w:ilvl w:val="0"/>
          <w:numId w:val="8"/>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Intégré à fleur dans le couvercle de l'armoire électrique</w:t>
      </w:r>
    </w:p>
    <w:p w14:paraId="4E1BF1D9"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du châssis du moteur</w:t>
      </w:r>
    </w:p>
    <w:p w14:paraId="211A0260" w14:textId="1E52AF40" w:rsidR="00235C80" w:rsidRPr="00235C80" w:rsidRDefault="00235C80" w:rsidP="00235C80">
      <w:pPr>
        <w:pStyle w:val="Listenabsatz"/>
        <w:numPr>
          <w:ilvl w:val="0"/>
          <w:numId w:val="8"/>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Intégré à fleur dans le châssis du moteur</w:t>
      </w:r>
    </w:p>
    <w:p w14:paraId="7DD9EFF8" w14:textId="670B24A1" w:rsidR="00235C80" w:rsidRPr="00235C80" w:rsidRDefault="00235C80" w:rsidP="00235C80">
      <w:pPr>
        <w:pStyle w:val="Listenabsatz"/>
        <w:numPr>
          <w:ilvl w:val="0"/>
          <w:numId w:val="8"/>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En saillie sur le mur</w:t>
      </w:r>
    </w:p>
    <w:p w14:paraId="2CD7E7CB"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avec une hauteur de montage de 20 mm</w:t>
      </w:r>
    </w:p>
    <w:p w14:paraId="71E42365" w14:textId="614D6293" w:rsidR="00235C80" w:rsidRPr="00235C80" w:rsidRDefault="00235C80" w:rsidP="00235C80">
      <w:pPr>
        <w:pStyle w:val="Listenabsatz"/>
        <w:numPr>
          <w:ilvl w:val="0"/>
          <w:numId w:val="9"/>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Encastré dans le mur</w:t>
      </w:r>
    </w:p>
    <w:p w14:paraId="582ED2ED" w14:textId="666C3229" w:rsidR="00235C80" w:rsidRPr="00235C80" w:rsidRDefault="00235C80" w:rsidP="00235C80">
      <w:pPr>
        <w:pStyle w:val="Listenabsatz"/>
        <w:numPr>
          <w:ilvl w:val="0"/>
          <w:numId w:val="9"/>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Encastré dans le mur</w:t>
      </w:r>
    </w:p>
    <w:p w14:paraId="0E774827" w14:textId="20165CE6" w:rsidR="005A5F7F"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avec une hauteur de montage de 7 mm</w:t>
      </w:r>
      <w:r w:rsidR="005A5F7F"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sz w:val="18"/>
          <w:szCs w:val="18"/>
          <w:lang w:val="fr-FR"/>
        </w:rPr>
        <w:tab/>
      </w:r>
      <w:r w:rsidR="005A5F7F" w:rsidRPr="00235C80">
        <w:rPr>
          <w:rFonts w:ascii="Arial" w:hAnsi="Arial" w:cs="Arial"/>
          <w:b/>
          <w:sz w:val="18"/>
          <w:szCs w:val="18"/>
          <w:lang w:val="fr-FR"/>
        </w:rPr>
        <w:t>1,000</w:t>
      </w:r>
      <w:r w:rsidR="005A5F7F"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5A5F7F" w:rsidRPr="00235C80">
        <w:rPr>
          <w:rFonts w:ascii="Arial" w:hAnsi="Arial" w:cs="Arial"/>
          <w:b/>
          <w:sz w:val="18"/>
          <w:szCs w:val="18"/>
          <w:lang w:val="fr-FR"/>
        </w:rPr>
        <w:tab/>
      </w:r>
      <w:r w:rsidR="005A5F7F" w:rsidRPr="00235C80">
        <w:rPr>
          <w:rFonts w:ascii="Arial" w:hAnsi="Arial" w:cs="Arial"/>
          <w:b/>
          <w:sz w:val="18"/>
          <w:szCs w:val="18"/>
          <w:lang w:val="fr-FR"/>
        </w:rPr>
        <w:tab/>
        <w:t>…………………</w:t>
      </w:r>
      <w:r w:rsidR="005A5F7F" w:rsidRPr="00235C80">
        <w:rPr>
          <w:rFonts w:ascii="Arial" w:hAnsi="Arial" w:cs="Arial"/>
          <w:b/>
          <w:sz w:val="18"/>
          <w:szCs w:val="18"/>
          <w:lang w:val="fr-FR"/>
        </w:rPr>
        <w:tab/>
        <w:t>…………………</w:t>
      </w:r>
    </w:p>
    <w:p w14:paraId="64B6E50E" w14:textId="77777777" w:rsidR="006F7E02" w:rsidRPr="00235C80" w:rsidRDefault="006F7E02" w:rsidP="006F7E02">
      <w:pPr>
        <w:autoSpaceDE w:val="0"/>
        <w:autoSpaceDN w:val="0"/>
        <w:adjustRightInd w:val="0"/>
        <w:spacing w:after="0" w:line="240" w:lineRule="auto"/>
        <w:rPr>
          <w:rFonts w:ascii="Arial" w:hAnsi="Arial" w:cs="Arial"/>
          <w:sz w:val="18"/>
          <w:szCs w:val="18"/>
          <w:lang w:val="fr-FR"/>
        </w:rPr>
      </w:pPr>
    </w:p>
    <w:p w14:paraId="4ABBB09F" w14:textId="77777777" w:rsidR="001E382A" w:rsidRPr="00235C80" w:rsidRDefault="001E382A" w:rsidP="006F7E02">
      <w:pPr>
        <w:autoSpaceDE w:val="0"/>
        <w:autoSpaceDN w:val="0"/>
        <w:adjustRightInd w:val="0"/>
        <w:spacing w:after="0" w:line="240" w:lineRule="auto"/>
        <w:rPr>
          <w:rFonts w:ascii="Arial" w:hAnsi="Arial" w:cs="Arial"/>
          <w:sz w:val="18"/>
          <w:szCs w:val="18"/>
          <w:lang w:val="fr-FR"/>
        </w:rPr>
      </w:pPr>
    </w:p>
    <w:p w14:paraId="577E457E" w14:textId="77777777" w:rsidR="006F7E02" w:rsidRPr="00235C80" w:rsidRDefault="006F7E02" w:rsidP="006F7E02">
      <w:pPr>
        <w:autoSpaceDE w:val="0"/>
        <w:autoSpaceDN w:val="0"/>
        <w:adjustRightInd w:val="0"/>
        <w:spacing w:after="0" w:line="240" w:lineRule="auto"/>
        <w:rPr>
          <w:rFonts w:ascii="Arial" w:hAnsi="Arial" w:cs="Arial"/>
          <w:b/>
          <w:bCs/>
          <w:sz w:val="18"/>
          <w:szCs w:val="18"/>
          <w:lang w:val="fr-FR"/>
        </w:rPr>
      </w:pPr>
    </w:p>
    <w:p w14:paraId="223CD2D5" w14:textId="3FBE7A91" w:rsidR="006F7E02" w:rsidRPr="00235C80" w:rsidRDefault="006F7E02" w:rsidP="006F7E02">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01.01.00</w:t>
      </w:r>
      <w:r w:rsidR="00855C3C" w:rsidRPr="00235C80">
        <w:rPr>
          <w:rFonts w:ascii="Arial" w:hAnsi="Arial" w:cs="Arial"/>
          <w:b/>
          <w:sz w:val="18"/>
          <w:szCs w:val="18"/>
          <w:lang w:val="fr-FR"/>
        </w:rPr>
        <w:t>9</w:t>
      </w:r>
      <w:r w:rsidRPr="00235C80">
        <w:rPr>
          <w:rFonts w:ascii="Arial" w:hAnsi="Arial" w:cs="Arial"/>
          <w:b/>
          <w:sz w:val="18"/>
          <w:szCs w:val="18"/>
          <w:lang w:val="fr-FR"/>
        </w:rPr>
        <w:t>0</w:t>
      </w:r>
      <w:r w:rsidRPr="00235C80">
        <w:rPr>
          <w:rFonts w:ascii="Arial" w:hAnsi="Arial" w:cs="Arial"/>
          <w:b/>
          <w:sz w:val="18"/>
          <w:szCs w:val="18"/>
          <w:lang w:val="fr-FR"/>
        </w:rPr>
        <w:tab/>
      </w:r>
      <w:r w:rsidR="00235C80" w:rsidRPr="00235C80">
        <w:rPr>
          <w:rFonts w:ascii="Arial" w:hAnsi="Arial" w:cs="Arial"/>
          <w:b/>
          <w:bCs/>
          <w:sz w:val="18"/>
          <w:szCs w:val="18"/>
          <w:lang w:val="fr-FR"/>
        </w:rPr>
        <w:t>Boutons-poussoirs adaptes aux s</w:t>
      </w:r>
      <w:r w:rsidR="00235C80">
        <w:rPr>
          <w:rFonts w:ascii="Arial" w:hAnsi="Arial" w:cs="Arial"/>
          <w:b/>
          <w:bCs/>
          <w:sz w:val="18"/>
          <w:szCs w:val="18"/>
          <w:lang w:val="fr-FR"/>
        </w:rPr>
        <w:t>alles blanches :</w:t>
      </w:r>
    </w:p>
    <w:p w14:paraId="3F457144"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 xml:space="preserve">Boutons-poussoirs TYPE Jung LS 990 en </w:t>
      </w:r>
    </w:p>
    <w:p w14:paraId="15987212" w14:textId="2582292D" w:rsidR="006F7E02"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différentes versions</w:t>
      </w:r>
      <w:r w:rsidR="006F7E02" w:rsidRPr="00235C80">
        <w:rPr>
          <w:rFonts w:ascii="Arial" w:hAnsi="Arial" w:cs="Arial"/>
          <w:sz w:val="18"/>
          <w:szCs w:val="18"/>
          <w:lang w:val="fr-FR"/>
        </w:rPr>
        <w:tab/>
      </w:r>
      <w:r w:rsidR="006F7E02" w:rsidRPr="00235C80">
        <w:rPr>
          <w:rFonts w:ascii="Arial" w:hAnsi="Arial" w:cs="Arial"/>
          <w:sz w:val="18"/>
          <w:szCs w:val="18"/>
          <w:lang w:val="fr-FR"/>
        </w:rPr>
        <w:tab/>
      </w:r>
      <w:r w:rsidR="006F7E02" w:rsidRPr="00235C80">
        <w:rPr>
          <w:rFonts w:ascii="Arial" w:hAnsi="Arial" w:cs="Arial"/>
          <w:sz w:val="18"/>
          <w:szCs w:val="18"/>
          <w:lang w:val="fr-FR"/>
        </w:rPr>
        <w:tab/>
      </w:r>
      <w:r w:rsidR="006F7E02" w:rsidRPr="00235C80">
        <w:rPr>
          <w:rFonts w:ascii="Arial" w:hAnsi="Arial" w:cs="Arial"/>
          <w:sz w:val="18"/>
          <w:szCs w:val="18"/>
          <w:lang w:val="fr-FR"/>
        </w:rPr>
        <w:tab/>
      </w:r>
      <w:r w:rsidR="006F7E02" w:rsidRPr="00235C80">
        <w:rPr>
          <w:rFonts w:ascii="Arial" w:hAnsi="Arial" w:cs="Arial"/>
          <w:sz w:val="18"/>
          <w:szCs w:val="18"/>
          <w:lang w:val="fr-FR"/>
        </w:rPr>
        <w:tab/>
      </w:r>
      <w:r w:rsidR="006F7E02" w:rsidRPr="00235C80">
        <w:rPr>
          <w:rFonts w:ascii="Arial" w:hAnsi="Arial" w:cs="Arial"/>
          <w:sz w:val="18"/>
          <w:szCs w:val="18"/>
          <w:lang w:val="fr-FR"/>
        </w:rPr>
        <w:tab/>
      </w:r>
      <w:r w:rsidR="006F7E02"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Pr="00235C80">
        <w:rPr>
          <w:rFonts w:ascii="Arial" w:hAnsi="Arial" w:cs="Arial"/>
          <w:sz w:val="18"/>
          <w:szCs w:val="18"/>
          <w:lang w:val="fr-FR"/>
        </w:rPr>
        <w:tab/>
      </w:r>
      <w:r w:rsidR="006F7E02" w:rsidRPr="00235C80">
        <w:rPr>
          <w:rFonts w:ascii="Arial" w:hAnsi="Arial" w:cs="Arial"/>
          <w:b/>
          <w:sz w:val="18"/>
          <w:szCs w:val="18"/>
          <w:lang w:val="fr-FR"/>
        </w:rPr>
        <w:t>1,000</w:t>
      </w:r>
      <w:r w:rsidR="006F7E02" w:rsidRPr="00235C80">
        <w:rPr>
          <w:rFonts w:ascii="Arial" w:hAnsi="Arial" w:cs="Arial"/>
          <w:b/>
          <w:sz w:val="18"/>
          <w:szCs w:val="18"/>
          <w:lang w:val="fr-FR"/>
        </w:rPr>
        <w:tab/>
      </w:r>
      <w:proofErr w:type="spellStart"/>
      <w:r w:rsidRPr="00235C80">
        <w:rPr>
          <w:rFonts w:ascii="Arial" w:hAnsi="Arial" w:cs="Arial"/>
          <w:b/>
          <w:sz w:val="18"/>
          <w:szCs w:val="18"/>
          <w:lang w:val="fr-FR"/>
        </w:rPr>
        <w:t>pieces</w:t>
      </w:r>
      <w:proofErr w:type="spellEnd"/>
      <w:r w:rsidR="006F7E02" w:rsidRPr="00235C80">
        <w:rPr>
          <w:rFonts w:ascii="Arial" w:hAnsi="Arial" w:cs="Arial"/>
          <w:b/>
          <w:sz w:val="18"/>
          <w:szCs w:val="18"/>
          <w:lang w:val="fr-FR"/>
        </w:rPr>
        <w:tab/>
      </w:r>
      <w:r w:rsidR="006F7E02" w:rsidRPr="00235C80">
        <w:rPr>
          <w:rFonts w:ascii="Arial" w:hAnsi="Arial" w:cs="Arial"/>
          <w:b/>
          <w:sz w:val="18"/>
          <w:szCs w:val="18"/>
          <w:lang w:val="fr-FR"/>
        </w:rPr>
        <w:tab/>
        <w:t>…………………</w:t>
      </w:r>
      <w:r w:rsidR="006F7E02" w:rsidRPr="00235C80">
        <w:rPr>
          <w:rFonts w:ascii="Arial" w:hAnsi="Arial" w:cs="Arial"/>
          <w:b/>
          <w:sz w:val="18"/>
          <w:szCs w:val="18"/>
          <w:lang w:val="fr-FR"/>
        </w:rPr>
        <w:tab/>
        <w:t>…………………</w:t>
      </w:r>
    </w:p>
    <w:p w14:paraId="4A905980" w14:textId="77777777" w:rsidR="006F7E02" w:rsidRPr="00235C80" w:rsidRDefault="006F7E02" w:rsidP="006F7E02">
      <w:pPr>
        <w:autoSpaceDE w:val="0"/>
        <w:autoSpaceDN w:val="0"/>
        <w:adjustRightInd w:val="0"/>
        <w:spacing w:after="0" w:line="240" w:lineRule="auto"/>
        <w:rPr>
          <w:rFonts w:ascii="Arial" w:hAnsi="Arial" w:cs="Arial"/>
          <w:sz w:val="18"/>
          <w:szCs w:val="18"/>
          <w:lang w:val="fr-FR"/>
        </w:rPr>
      </w:pPr>
    </w:p>
    <w:p w14:paraId="75D9C0FA" w14:textId="77777777" w:rsidR="001E382A" w:rsidRPr="00235C80" w:rsidRDefault="001E382A" w:rsidP="006F7E02">
      <w:pPr>
        <w:autoSpaceDE w:val="0"/>
        <w:autoSpaceDN w:val="0"/>
        <w:adjustRightInd w:val="0"/>
        <w:spacing w:after="0" w:line="240" w:lineRule="auto"/>
        <w:rPr>
          <w:rFonts w:ascii="Arial" w:hAnsi="Arial" w:cs="Arial"/>
          <w:sz w:val="18"/>
          <w:szCs w:val="18"/>
          <w:lang w:val="fr-FR"/>
        </w:rPr>
      </w:pPr>
    </w:p>
    <w:p w14:paraId="1EC65F97" w14:textId="77777777" w:rsidR="006F7E02" w:rsidRPr="00235C80" w:rsidRDefault="006F7E02" w:rsidP="006F7E02">
      <w:pPr>
        <w:autoSpaceDE w:val="0"/>
        <w:autoSpaceDN w:val="0"/>
        <w:adjustRightInd w:val="0"/>
        <w:spacing w:after="0" w:line="240" w:lineRule="auto"/>
        <w:rPr>
          <w:rFonts w:ascii="Arial" w:hAnsi="Arial" w:cs="Arial"/>
          <w:b/>
          <w:bCs/>
          <w:sz w:val="18"/>
          <w:szCs w:val="18"/>
          <w:lang w:val="fr-FR"/>
        </w:rPr>
      </w:pPr>
    </w:p>
    <w:p w14:paraId="3B4DE066" w14:textId="026A9970" w:rsidR="006F7E02" w:rsidRPr="00235C80" w:rsidRDefault="006F7E02" w:rsidP="006F7E02">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w:t>
      </w:r>
      <w:r w:rsidR="006907C8" w:rsidRPr="00235C80">
        <w:rPr>
          <w:rFonts w:ascii="Arial" w:hAnsi="Arial" w:cs="Arial"/>
          <w:b/>
          <w:sz w:val="18"/>
          <w:szCs w:val="18"/>
          <w:lang w:val="fr-FR"/>
        </w:rPr>
        <w:t>100</w:t>
      </w:r>
      <w:r w:rsidRPr="00235C80">
        <w:rPr>
          <w:rFonts w:ascii="Arial" w:hAnsi="Arial" w:cs="Arial"/>
          <w:b/>
          <w:sz w:val="18"/>
          <w:szCs w:val="18"/>
          <w:lang w:val="fr-FR"/>
        </w:rPr>
        <w:tab/>
      </w:r>
      <w:r w:rsidR="00235C80" w:rsidRPr="00235C80">
        <w:rPr>
          <w:rFonts w:ascii="Arial" w:hAnsi="Arial" w:cs="Arial"/>
          <w:b/>
          <w:bCs/>
          <w:sz w:val="18"/>
          <w:szCs w:val="18"/>
          <w:lang w:val="fr-FR"/>
        </w:rPr>
        <w:t>Feux tricolores</w:t>
      </w:r>
      <w:r w:rsidRPr="00235C80">
        <w:rPr>
          <w:rFonts w:ascii="Arial" w:hAnsi="Arial" w:cs="Arial"/>
          <w:b/>
          <w:bCs/>
          <w:sz w:val="18"/>
          <w:szCs w:val="18"/>
          <w:lang w:val="fr-FR"/>
        </w:rPr>
        <w:t>:</w:t>
      </w:r>
    </w:p>
    <w:p w14:paraId="3FC0168B"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LED-CR, rouge/vert</w:t>
      </w:r>
    </w:p>
    <w:p w14:paraId="472DA7FD"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Différents modèles :</w:t>
      </w:r>
    </w:p>
    <w:p w14:paraId="3D92786A" w14:textId="4398B6D5" w:rsidR="00235C80" w:rsidRPr="00235C80" w:rsidRDefault="00235C80" w:rsidP="00235C80">
      <w:pPr>
        <w:pStyle w:val="Listenabsatz"/>
        <w:numPr>
          <w:ilvl w:val="0"/>
          <w:numId w:val="10"/>
        </w:num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À fleur au-dessus de la commande</w:t>
      </w:r>
    </w:p>
    <w:p w14:paraId="37225CBD"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intégré dans le châssis du moteur</w:t>
      </w:r>
    </w:p>
    <w:p w14:paraId="1834FFA6" w14:textId="26A70DDE" w:rsidR="0070423D" w:rsidRPr="00235C80" w:rsidRDefault="00235C80" w:rsidP="00235C80">
      <w:pPr>
        <w:autoSpaceDE w:val="0"/>
        <w:autoSpaceDN w:val="0"/>
        <w:adjustRightInd w:val="0"/>
        <w:spacing w:after="0" w:line="240" w:lineRule="auto"/>
        <w:rPr>
          <w:rFonts w:ascii="Arial" w:hAnsi="Arial" w:cs="Arial"/>
          <w:sz w:val="18"/>
          <w:szCs w:val="18"/>
          <w:lang w:val="fr-FR"/>
        </w:rPr>
      </w:pPr>
      <w:r w:rsidRPr="00235C80">
        <w:rPr>
          <w:rFonts w:ascii="Arial" w:hAnsi="Arial" w:cs="Arial"/>
          <w:sz w:val="18"/>
          <w:szCs w:val="18"/>
          <w:lang w:val="fr-FR"/>
        </w:rPr>
        <w:t xml:space="preserve"> Encastré, avec boîtier encastré pour montage mural</w:t>
      </w:r>
      <w:r w:rsidR="0070423D" w:rsidRPr="00235C80">
        <w:rPr>
          <w:rFonts w:ascii="Arial" w:hAnsi="Arial" w:cs="Arial"/>
          <w:sz w:val="18"/>
          <w:szCs w:val="18"/>
          <w:lang w:val="fr-FR"/>
        </w:rPr>
        <w:tab/>
      </w:r>
      <w:r w:rsidR="0070423D" w:rsidRPr="00235C80">
        <w:rPr>
          <w:rFonts w:ascii="Arial" w:hAnsi="Arial" w:cs="Arial"/>
          <w:sz w:val="18"/>
          <w:szCs w:val="18"/>
          <w:lang w:val="fr-FR"/>
        </w:rPr>
        <w:tab/>
      </w:r>
      <w:r w:rsidR="0070423D" w:rsidRPr="00235C80">
        <w:rPr>
          <w:rFonts w:ascii="Arial" w:hAnsi="Arial" w:cs="Arial"/>
          <w:sz w:val="18"/>
          <w:szCs w:val="18"/>
          <w:lang w:val="fr-FR"/>
        </w:rPr>
        <w:tab/>
      </w:r>
      <w:r w:rsidR="0070423D" w:rsidRPr="00235C80">
        <w:rPr>
          <w:rFonts w:ascii="Arial" w:hAnsi="Arial" w:cs="Arial"/>
          <w:sz w:val="18"/>
          <w:szCs w:val="18"/>
          <w:lang w:val="fr-FR"/>
        </w:rPr>
        <w:tab/>
      </w:r>
      <w:r w:rsidR="0070423D" w:rsidRPr="00235C80">
        <w:rPr>
          <w:rFonts w:ascii="Arial" w:hAnsi="Arial" w:cs="Arial"/>
          <w:sz w:val="18"/>
          <w:szCs w:val="18"/>
          <w:lang w:val="fr-FR"/>
        </w:rPr>
        <w:tab/>
      </w:r>
      <w:r w:rsidR="0070423D" w:rsidRPr="00235C80">
        <w:rPr>
          <w:rFonts w:ascii="Arial" w:hAnsi="Arial" w:cs="Arial"/>
          <w:sz w:val="18"/>
          <w:szCs w:val="18"/>
          <w:lang w:val="fr-FR"/>
        </w:rPr>
        <w:tab/>
      </w:r>
      <w:r w:rsidR="0070423D"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70423D" w:rsidRPr="00235C80">
        <w:rPr>
          <w:rFonts w:ascii="Arial" w:hAnsi="Arial" w:cs="Arial"/>
          <w:b/>
          <w:sz w:val="18"/>
          <w:szCs w:val="18"/>
          <w:lang w:val="fr-FR"/>
        </w:rPr>
        <w:t>1,000</w:t>
      </w:r>
      <w:r w:rsidR="0070423D"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70423D" w:rsidRPr="00235C80">
        <w:rPr>
          <w:rFonts w:ascii="Arial" w:hAnsi="Arial" w:cs="Arial"/>
          <w:b/>
          <w:sz w:val="18"/>
          <w:szCs w:val="18"/>
          <w:lang w:val="fr-FR"/>
        </w:rPr>
        <w:tab/>
      </w:r>
      <w:r w:rsidR="0070423D" w:rsidRPr="00235C80">
        <w:rPr>
          <w:rFonts w:ascii="Arial" w:hAnsi="Arial" w:cs="Arial"/>
          <w:b/>
          <w:sz w:val="18"/>
          <w:szCs w:val="18"/>
          <w:lang w:val="fr-FR"/>
        </w:rPr>
        <w:tab/>
        <w:t>…………………</w:t>
      </w:r>
      <w:r w:rsidR="0070423D" w:rsidRPr="00235C80">
        <w:rPr>
          <w:rFonts w:ascii="Arial" w:hAnsi="Arial" w:cs="Arial"/>
          <w:b/>
          <w:sz w:val="18"/>
          <w:szCs w:val="18"/>
          <w:lang w:val="fr-FR"/>
        </w:rPr>
        <w:tab/>
        <w:t>…………………</w:t>
      </w:r>
    </w:p>
    <w:p w14:paraId="48AF302A" w14:textId="77777777" w:rsidR="00DD093C" w:rsidRPr="00235C80" w:rsidRDefault="00DD093C" w:rsidP="00DD093C">
      <w:pPr>
        <w:autoSpaceDE w:val="0"/>
        <w:autoSpaceDN w:val="0"/>
        <w:adjustRightInd w:val="0"/>
        <w:spacing w:after="0" w:line="240" w:lineRule="auto"/>
        <w:rPr>
          <w:rFonts w:ascii="Arial" w:hAnsi="Arial" w:cs="Arial"/>
          <w:sz w:val="18"/>
          <w:szCs w:val="18"/>
          <w:lang w:val="fr-FR"/>
        </w:rPr>
      </w:pPr>
    </w:p>
    <w:p w14:paraId="03D7A686" w14:textId="77777777" w:rsidR="00DD093C" w:rsidRPr="00235C80" w:rsidRDefault="00DD093C" w:rsidP="00DD093C">
      <w:pPr>
        <w:autoSpaceDE w:val="0"/>
        <w:autoSpaceDN w:val="0"/>
        <w:adjustRightInd w:val="0"/>
        <w:spacing w:after="0" w:line="240" w:lineRule="auto"/>
        <w:rPr>
          <w:rFonts w:ascii="Arial" w:hAnsi="Arial" w:cs="Arial"/>
          <w:b/>
          <w:bCs/>
          <w:sz w:val="18"/>
          <w:szCs w:val="18"/>
          <w:lang w:val="fr-FR"/>
        </w:rPr>
      </w:pPr>
    </w:p>
    <w:p w14:paraId="062922E5" w14:textId="77777777" w:rsidR="001E382A" w:rsidRPr="00235C80" w:rsidRDefault="001E382A" w:rsidP="00DD093C">
      <w:pPr>
        <w:autoSpaceDE w:val="0"/>
        <w:autoSpaceDN w:val="0"/>
        <w:adjustRightInd w:val="0"/>
        <w:spacing w:after="0" w:line="240" w:lineRule="auto"/>
        <w:rPr>
          <w:rFonts w:ascii="Arial" w:hAnsi="Arial" w:cs="Arial"/>
          <w:b/>
          <w:bCs/>
          <w:sz w:val="18"/>
          <w:szCs w:val="18"/>
          <w:lang w:val="fr-FR"/>
        </w:rPr>
      </w:pPr>
    </w:p>
    <w:p w14:paraId="031C0F31" w14:textId="313F5CD8" w:rsidR="00DD093C" w:rsidRPr="00235C80" w:rsidRDefault="00DD093C" w:rsidP="00DD093C">
      <w:pPr>
        <w:autoSpaceDE w:val="0"/>
        <w:autoSpaceDN w:val="0"/>
        <w:adjustRightInd w:val="0"/>
        <w:spacing w:after="0" w:line="240" w:lineRule="auto"/>
        <w:rPr>
          <w:rFonts w:ascii="Arial" w:hAnsi="Arial" w:cs="Arial"/>
          <w:b/>
          <w:bCs/>
          <w:sz w:val="18"/>
          <w:szCs w:val="18"/>
          <w:lang w:val="fr-FR"/>
        </w:rPr>
      </w:pPr>
      <w:r w:rsidRPr="00235C80">
        <w:rPr>
          <w:rFonts w:ascii="Arial" w:hAnsi="Arial" w:cs="Arial"/>
          <w:b/>
          <w:sz w:val="18"/>
          <w:szCs w:val="18"/>
          <w:lang w:val="fr-FR"/>
        </w:rPr>
        <w:t>01.01.0</w:t>
      </w:r>
      <w:r w:rsidR="006907C8" w:rsidRPr="00235C80">
        <w:rPr>
          <w:rFonts w:ascii="Arial" w:hAnsi="Arial" w:cs="Arial"/>
          <w:b/>
          <w:sz w:val="18"/>
          <w:szCs w:val="18"/>
          <w:lang w:val="fr-FR"/>
        </w:rPr>
        <w:t>110</w:t>
      </w:r>
      <w:r w:rsidRPr="00235C80">
        <w:rPr>
          <w:rFonts w:ascii="Arial" w:hAnsi="Arial" w:cs="Arial"/>
          <w:b/>
          <w:sz w:val="18"/>
          <w:szCs w:val="18"/>
          <w:lang w:val="fr-FR"/>
        </w:rPr>
        <w:tab/>
      </w:r>
      <w:proofErr w:type="spellStart"/>
      <w:r w:rsidR="00235C80" w:rsidRPr="00235C80">
        <w:rPr>
          <w:rFonts w:ascii="Arial" w:hAnsi="Arial" w:cs="Arial"/>
          <w:b/>
          <w:bCs/>
          <w:sz w:val="18"/>
          <w:szCs w:val="18"/>
          <w:lang w:val="fr-FR"/>
        </w:rPr>
        <w:t>Deverrouillage</w:t>
      </w:r>
      <w:proofErr w:type="spellEnd"/>
      <w:r w:rsidR="00235C80" w:rsidRPr="00235C80">
        <w:rPr>
          <w:rFonts w:ascii="Arial" w:hAnsi="Arial" w:cs="Arial"/>
          <w:b/>
          <w:bCs/>
          <w:sz w:val="18"/>
          <w:szCs w:val="18"/>
          <w:lang w:val="fr-FR"/>
        </w:rPr>
        <w:t xml:space="preserve"> </w:t>
      </w:r>
      <w:proofErr w:type="spellStart"/>
      <w:r w:rsidR="00235C80" w:rsidRPr="00235C80">
        <w:rPr>
          <w:rFonts w:ascii="Arial" w:hAnsi="Arial" w:cs="Arial"/>
          <w:b/>
          <w:bCs/>
          <w:sz w:val="18"/>
          <w:szCs w:val="18"/>
          <w:lang w:val="fr-FR"/>
        </w:rPr>
        <w:t>mecanique</w:t>
      </w:r>
      <w:proofErr w:type="spellEnd"/>
      <w:r w:rsidR="00235C80" w:rsidRPr="00235C80">
        <w:rPr>
          <w:rFonts w:ascii="Arial" w:hAnsi="Arial" w:cs="Arial"/>
          <w:b/>
          <w:bCs/>
          <w:sz w:val="18"/>
          <w:szCs w:val="18"/>
          <w:lang w:val="fr-FR"/>
        </w:rPr>
        <w:t xml:space="preserve"> d‘urgence</w:t>
      </w:r>
    </w:p>
    <w:p w14:paraId="5A5DD542"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Pour le côté opposé à la porte, à l'aide d'un bouton ou d'un levier</w:t>
      </w:r>
    </w:p>
    <w:p w14:paraId="5CCB2E53" w14:textId="77777777" w:rsidR="00235C80" w:rsidRPr="00235C80" w:rsidRDefault="00235C80" w:rsidP="00235C80">
      <w:pPr>
        <w:autoSpaceDE w:val="0"/>
        <w:autoSpaceDN w:val="0"/>
        <w:adjustRightInd w:val="0"/>
        <w:spacing w:after="0" w:line="240" w:lineRule="auto"/>
        <w:ind w:left="1416"/>
        <w:rPr>
          <w:rFonts w:ascii="Arial" w:hAnsi="Arial" w:cs="Arial"/>
          <w:sz w:val="18"/>
          <w:szCs w:val="18"/>
          <w:lang w:val="fr-FR"/>
        </w:rPr>
      </w:pPr>
      <w:r w:rsidRPr="00235C80">
        <w:rPr>
          <w:rFonts w:ascii="Arial" w:hAnsi="Arial" w:cs="Arial"/>
          <w:sz w:val="18"/>
          <w:szCs w:val="18"/>
          <w:lang w:val="fr-FR"/>
        </w:rPr>
        <w:t>(encastré ou apparent) pour l'ouverture partielle du portail</w:t>
      </w:r>
    </w:p>
    <w:p w14:paraId="43810273" w14:textId="5814C624" w:rsidR="00DD093C" w:rsidRPr="00235C80" w:rsidRDefault="00235C80" w:rsidP="00235C80">
      <w:pPr>
        <w:autoSpaceDE w:val="0"/>
        <w:autoSpaceDN w:val="0"/>
        <w:adjustRightInd w:val="0"/>
        <w:spacing w:after="0" w:line="240" w:lineRule="auto"/>
        <w:ind w:left="1416"/>
        <w:rPr>
          <w:rFonts w:ascii="Arial" w:hAnsi="Arial" w:cs="Arial"/>
          <w:b/>
          <w:sz w:val="18"/>
          <w:szCs w:val="18"/>
          <w:lang w:val="fr-FR"/>
        </w:rPr>
      </w:pPr>
      <w:r w:rsidRPr="00235C80">
        <w:rPr>
          <w:rFonts w:ascii="Arial" w:hAnsi="Arial" w:cs="Arial"/>
          <w:sz w:val="18"/>
          <w:szCs w:val="18"/>
          <w:lang w:val="fr-FR"/>
        </w:rPr>
        <w:t>à l'aide d'un ressort (desserrage du frein)</w:t>
      </w:r>
      <w:r w:rsidR="00DD093C" w:rsidRPr="00235C80">
        <w:rPr>
          <w:rFonts w:ascii="Arial" w:hAnsi="Arial" w:cs="Arial"/>
          <w:sz w:val="18"/>
          <w:szCs w:val="18"/>
          <w:lang w:val="fr-FR"/>
        </w:rPr>
        <w:tab/>
      </w:r>
      <w:r w:rsidR="00DD093C" w:rsidRPr="00235C80">
        <w:rPr>
          <w:rFonts w:ascii="Arial" w:hAnsi="Arial" w:cs="Arial"/>
          <w:sz w:val="18"/>
          <w:szCs w:val="18"/>
          <w:lang w:val="fr-FR"/>
        </w:rPr>
        <w:tab/>
      </w:r>
      <w:r w:rsidR="00DD093C" w:rsidRPr="00235C80">
        <w:rPr>
          <w:rFonts w:ascii="Arial" w:hAnsi="Arial" w:cs="Arial"/>
          <w:sz w:val="18"/>
          <w:szCs w:val="18"/>
          <w:lang w:val="fr-FR"/>
        </w:rPr>
        <w:tab/>
      </w:r>
      <w:r w:rsidR="00DD093C" w:rsidRPr="00235C80">
        <w:rPr>
          <w:rFonts w:ascii="Arial" w:hAnsi="Arial" w:cs="Arial"/>
          <w:sz w:val="18"/>
          <w:szCs w:val="18"/>
          <w:lang w:val="fr-FR"/>
        </w:rPr>
        <w:tab/>
      </w:r>
      <w:r w:rsidR="00DD093C" w:rsidRPr="00235C80">
        <w:rPr>
          <w:rFonts w:ascii="Arial" w:hAnsi="Arial" w:cs="Arial"/>
          <w:sz w:val="18"/>
          <w:szCs w:val="18"/>
          <w:lang w:val="fr-FR"/>
        </w:rPr>
        <w:tab/>
      </w:r>
      <w:r w:rsidR="00DD093C" w:rsidRPr="00235C80">
        <w:rPr>
          <w:rFonts w:ascii="Arial" w:hAnsi="Arial" w:cs="Arial"/>
          <w:sz w:val="18"/>
          <w:szCs w:val="18"/>
          <w:lang w:val="fr-FR"/>
        </w:rPr>
        <w:tab/>
      </w:r>
      <w:r w:rsidR="00DD093C" w:rsidRPr="00235C80">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DD093C" w:rsidRPr="00235C80">
        <w:rPr>
          <w:rFonts w:ascii="Arial" w:hAnsi="Arial" w:cs="Arial"/>
          <w:b/>
          <w:sz w:val="18"/>
          <w:szCs w:val="18"/>
          <w:lang w:val="fr-FR"/>
        </w:rPr>
        <w:t>1,000</w:t>
      </w:r>
      <w:r w:rsidR="00DD093C" w:rsidRPr="00235C80">
        <w:rPr>
          <w:rFonts w:ascii="Arial" w:hAnsi="Arial" w:cs="Arial"/>
          <w:b/>
          <w:sz w:val="18"/>
          <w:szCs w:val="18"/>
          <w:lang w:val="fr-FR"/>
        </w:rPr>
        <w:tab/>
      </w:r>
      <w:proofErr w:type="spellStart"/>
      <w:r>
        <w:rPr>
          <w:rFonts w:ascii="Arial" w:hAnsi="Arial" w:cs="Arial"/>
          <w:b/>
          <w:sz w:val="18"/>
          <w:szCs w:val="18"/>
          <w:lang w:val="fr-FR"/>
        </w:rPr>
        <w:t>pieces</w:t>
      </w:r>
      <w:proofErr w:type="spellEnd"/>
      <w:r w:rsidR="00DD093C" w:rsidRPr="00235C80">
        <w:rPr>
          <w:rFonts w:ascii="Arial" w:hAnsi="Arial" w:cs="Arial"/>
          <w:b/>
          <w:sz w:val="18"/>
          <w:szCs w:val="18"/>
          <w:lang w:val="fr-FR"/>
        </w:rPr>
        <w:tab/>
      </w:r>
      <w:r w:rsidR="00DD093C" w:rsidRPr="00235C80">
        <w:rPr>
          <w:rFonts w:ascii="Arial" w:hAnsi="Arial" w:cs="Arial"/>
          <w:b/>
          <w:sz w:val="18"/>
          <w:szCs w:val="18"/>
          <w:lang w:val="fr-FR"/>
        </w:rPr>
        <w:tab/>
        <w:t>…………………</w:t>
      </w:r>
      <w:r w:rsidR="00DD093C" w:rsidRPr="00235C80">
        <w:rPr>
          <w:rFonts w:ascii="Arial" w:hAnsi="Arial" w:cs="Arial"/>
          <w:b/>
          <w:sz w:val="18"/>
          <w:szCs w:val="18"/>
          <w:lang w:val="fr-FR"/>
        </w:rPr>
        <w:tab/>
        <w:t>…………………</w:t>
      </w:r>
    </w:p>
    <w:p w14:paraId="6C4DC8C2" w14:textId="77777777" w:rsidR="006D4A7F" w:rsidRPr="00235C80" w:rsidRDefault="006D4A7F" w:rsidP="00DD093C">
      <w:pPr>
        <w:autoSpaceDE w:val="0"/>
        <w:autoSpaceDN w:val="0"/>
        <w:adjustRightInd w:val="0"/>
        <w:spacing w:after="0" w:line="240" w:lineRule="auto"/>
        <w:rPr>
          <w:rFonts w:ascii="Arial" w:hAnsi="Arial" w:cs="Arial"/>
          <w:b/>
          <w:sz w:val="18"/>
          <w:szCs w:val="18"/>
          <w:lang w:val="fr-FR"/>
        </w:rPr>
      </w:pPr>
    </w:p>
    <w:p w14:paraId="075B41C1" w14:textId="77777777" w:rsidR="001E382A" w:rsidRPr="00235C80" w:rsidRDefault="001E382A" w:rsidP="00DD093C">
      <w:pPr>
        <w:autoSpaceDE w:val="0"/>
        <w:autoSpaceDN w:val="0"/>
        <w:adjustRightInd w:val="0"/>
        <w:spacing w:after="0" w:line="240" w:lineRule="auto"/>
        <w:rPr>
          <w:rFonts w:ascii="Arial" w:hAnsi="Arial" w:cs="Arial"/>
          <w:b/>
          <w:sz w:val="18"/>
          <w:szCs w:val="18"/>
          <w:lang w:val="fr-FR"/>
        </w:rPr>
      </w:pPr>
    </w:p>
    <w:p w14:paraId="65E0F670" w14:textId="77777777" w:rsidR="006D4A7F" w:rsidRPr="00235C80" w:rsidRDefault="006D4A7F" w:rsidP="00DD093C">
      <w:pPr>
        <w:autoSpaceDE w:val="0"/>
        <w:autoSpaceDN w:val="0"/>
        <w:adjustRightInd w:val="0"/>
        <w:spacing w:after="0" w:line="240" w:lineRule="auto"/>
        <w:rPr>
          <w:rFonts w:ascii="Arial" w:hAnsi="Arial" w:cs="Arial"/>
          <w:sz w:val="18"/>
          <w:szCs w:val="18"/>
          <w:lang w:val="fr-FR"/>
        </w:rPr>
      </w:pPr>
    </w:p>
    <w:p w14:paraId="421B5415" w14:textId="15639117" w:rsidR="006D4A7F" w:rsidRPr="00D47BF4" w:rsidRDefault="006D4A7F" w:rsidP="006D4A7F">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w:t>
      </w:r>
      <w:r w:rsidR="006907C8" w:rsidRPr="00D47BF4">
        <w:rPr>
          <w:rFonts w:ascii="Arial" w:hAnsi="Arial" w:cs="Arial"/>
          <w:b/>
          <w:sz w:val="18"/>
          <w:szCs w:val="18"/>
          <w:lang w:val="fr-FR"/>
        </w:rPr>
        <w:t>120</w:t>
      </w:r>
      <w:r w:rsidRPr="00D47BF4">
        <w:rPr>
          <w:rFonts w:ascii="Arial" w:hAnsi="Arial" w:cs="Arial"/>
          <w:b/>
          <w:sz w:val="18"/>
          <w:szCs w:val="18"/>
          <w:lang w:val="fr-FR"/>
        </w:rPr>
        <w:tab/>
      </w:r>
      <w:proofErr w:type="spellStart"/>
      <w:r w:rsidR="00D47BF4" w:rsidRPr="00D47BF4">
        <w:rPr>
          <w:rFonts w:ascii="Arial" w:hAnsi="Arial" w:cs="Arial"/>
          <w:b/>
          <w:bCs/>
          <w:sz w:val="18"/>
          <w:szCs w:val="18"/>
          <w:lang w:val="fr-FR"/>
        </w:rPr>
        <w:t>Deverrouillage</w:t>
      </w:r>
      <w:proofErr w:type="spellEnd"/>
      <w:r w:rsidR="00D47BF4" w:rsidRPr="00D47BF4">
        <w:rPr>
          <w:rFonts w:ascii="Arial" w:hAnsi="Arial" w:cs="Arial"/>
          <w:b/>
          <w:bCs/>
          <w:sz w:val="18"/>
          <w:szCs w:val="18"/>
          <w:lang w:val="fr-FR"/>
        </w:rPr>
        <w:t xml:space="preserve"> </w:t>
      </w:r>
      <w:proofErr w:type="spellStart"/>
      <w:r w:rsidR="00D47BF4" w:rsidRPr="00D47BF4">
        <w:rPr>
          <w:rFonts w:ascii="Arial" w:hAnsi="Arial" w:cs="Arial"/>
          <w:b/>
          <w:bCs/>
          <w:sz w:val="18"/>
          <w:szCs w:val="18"/>
          <w:lang w:val="fr-FR"/>
        </w:rPr>
        <w:t>electrique</w:t>
      </w:r>
      <w:proofErr w:type="spellEnd"/>
      <w:r w:rsidR="00D47BF4" w:rsidRPr="00D47BF4">
        <w:rPr>
          <w:rFonts w:ascii="Arial" w:hAnsi="Arial" w:cs="Arial"/>
          <w:b/>
          <w:bCs/>
          <w:sz w:val="18"/>
          <w:szCs w:val="18"/>
          <w:lang w:val="fr-FR"/>
        </w:rPr>
        <w:t xml:space="preserve"> d‘urgence</w:t>
      </w:r>
    </w:p>
    <w:p w14:paraId="1D2DA338"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Via un bouton-poussoir sur le cadre pour l'ouverture partielle du portail</w:t>
      </w:r>
    </w:p>
    <w:p w14:paraId="7ADB61FF"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 xml:space="preserve">Au moyen d'une force de ressort (desserrage du frein), bouton-poussoir pour le </w:t>
      </w:r>
    </w:p>
    <w:p w14:paraId="10CE3DEF" w14:textId="5CF6B36F" w:rsidR="006D4A7F" w:rsidRPr="00D47BF4" w:rsidRDefault="00D47BF4" w:rsidP="00D47BF4">
      <w:pPr>
        <w:autoSpaceDE w:val="0"/>
        <w:autoSpaceDN w:val="0"/>
        <w:adjustRightInd w:val="0"/>
        <w:spacing w:after="0" w:line="240" w:lineRule="auto"/>
        <w:ind w:left="1416"/>
        <w:rPr>
          <w:rFonts w:ascii="Arial" w:hAnsi="Arial" w:cs="Arial"/>
          <w:b/>
          <w:sz w:val="18"/>
          <w:szCs w:val="18"/>
          <w:lang w:val="fr-FR"/>
        </w:rPr>
      </w:pPr>
      <w:r w:rsidRPr="00D47BF4">
        <w:rPr>
          <w:rFonts w:ascii="Arial" w:hAnsi="Arial" w:cs="Arial"/>
          <w:sz w:val="18"/>
          <w:szCs w:val="18"/>
          <w:lang w:val="fr-FR"/>
        </w:rPr>
        <w:t>côté opposé au portail encastré ou en saillie</w:t>
      </w:r>
      <w:r w:rsidR="006D4A7F" w:rsidRPr="00D47BF4">
        <w:rPr>
          <w:rFonts w:ascii="Arial" w:hAnsi="Arial" w:cs="Arial"/>
          <w:sz w:val="18"/>
          <w:szCs w:val="18"/>
          <w:lang w:val="fr-FR"/>
        </w:rPr>
        <w:tab/>
      </w:r>
      <w:r w:rsidR="006D4A7F" w:rsidRPr="00D47BF4">
        <w:rPr>
          <w:rFonts w:ascii="Arial" w:hAnsi="Arial" w:cs="Arial"/>
          <w:sz w:val="18"/>
          <w:szCs w:val="18"/>
          <w:lang w:val="fr-FR"/>
        </w:rPr>
        <w:tab/>
      </w:r>
      <w:r w:rsidR="006D4A7F" w:rsidRPr="00D47BF4">
        <w:rPr>
          <w:rFonts w:ascii="Arial" w:hAnsi="Arial" w:cs="Arial"/>
          <w:sz w:val="18"/>
          <w:szCs w:val="18"/>
          <w:lang w:val="fr-FR"/>
        </w:rPr>
        <w:tab/>
      </w:r>
      <w:r w:rsidR="006D4A7F" w:rsidRPr="00D47BF4">
        <w:rPr>
          <w:rFonts w:ascii="Arial" w:hAnsi="Arial" w:cs="Arial"/>
          <w:sz w:val="18"/>
          <w:szCs w:val="18"/>
          <w:lang w:val="fr-FR"/>
        </w:rPr>
        <w:tab/>
      </w:r>
      <w:r w:rsidR="006D4A7F" w:rsidRPr="00D47BF4">
        <w:rPr>
          <w:rFonts w:ascii="Arial" w:hAnsi="Arial" w:cs="Arial"/>
          <w:sz w:val="18"/>
          <w:szCs w:val="18"/>
          <w:lang w:val="fr-FR"/>
        </w:rPr>
        <w:tab/>
      </w:r>
      <w:r w:rsidR="006D4A7F" w:rsidRPr="00D47BF4">
        <w:rPr>
          <w:rFonts w:ascii="Arial" w:hAnsi="Arial" w:cs="Arial"/>
          <w:sz w:val="18"/>
          <w:szCs w:val="18"/>
          <w:lang w:val="fr-FR"/>
        </w:rPr>
        <w:tab/>
      </w:r>
      <w:r w:rsidR="006D4A7F" w:rsidRPr="00D47BF4">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6D4A7F" w:rsidRPr="00D47BF4">
        <w:rPr>
          <w:rFonts w:ascii="Arial" w:hAnsi="Arial" w:cs="Arial"/>
          <w:b/>
          <w:sz w:val="18"/>
          <w:szCs w:val="18"/>
          <w:lang w:val="fr-FR"/>
        </w:rPr>
        <w:t>1,000</w:t>
      </w:r>
      <w:r w:rsidR="006D4A7F" w:rsidRPr="00D47BF4">
        <w:rPr>
          <w:rFonts w:ascii="Arial" w:hAnsi="Arial" w:cs="Arial"/>
          <w:b/>
          <w:sz w:val="18"/>
          <w:szCs w:val="18"/>
          <w:lang w:val="fr-FR"/>
        </w:rPr>
        <w:tab/>
      </w:r>
      <w:proofErr w:type="spellStart"/>
      <w:r>
        <w:rPr>
          <w:rFonts w:ascii="Arial" w:hAnsi="Arial" w:cs="Arial"/>
          <w:b/>
          <w:sz w:val="18"/>
          <w:szCs w:val="18"/>
          <w:lang w:val="fr-FR"/>
        </w:rPr>
        <w:t>pieces</w:t>
      </w:r>
      <w:proofErr w:type="spellEnd"/>
      <w:r w:rsidR="006D4A7F" w:rsidRPr="00D47BF4">
        <w:rPr>
          <w:rFonts w:ascii="Arial" w:hAnsi="Arial" w:cs="Arial"/>
          <w:b/>
          <w:sz w:val="18"/>
          <w:szCs w:val="18"/>
          <w:lang w:val="fr-FR"/>
        </w:rPr>
        <w:tab/>
      </w:r>
      <w:r w:rsidR="006D4A7F" w:rsidRPr="00D47BF4">
        <w:rPr>
          <w:rFonts w:ascii="Arial" w:hAnsi="Arial" w:cs="Arial"/>
          <w:b/>
          <w:sz w:val="18"/>
          <w:szCs w:val="18"/>
          <w:lang w:val="fr-FR"/>
        </w:rPr>
        <w:tab/>
        <w:t>…………………</w:t>
      </w:r>
      <w:r w:rsidR="006D4A7F" w:rsidRPr="00D47BF4">
        <w:rPr>
          <w:rFonts w:ascii="Arial" w:hAnsi="Arial" w:cs="Arial"/>
          <w:b/>
          <w:sz w:val="18"/>
          <w:szCs w:val="18"/>
          <w:lang w:val="fr-FR"/>
        </w:rPr>
        <w:tab/>
        <w:t>…………………</w:t>
      </w:r>
    </w:p>
    <w:p w14:paraId="136F2689" w14:textId="77777777" w:rsidR="006D4A7F" w:rsidRPr="00D47BF4" w:rsidRDefault="006D4A7F" w:rsidP="006D4A7F">
      <w:pPr>
        <w:autoSpaceDE w:val="0"/>
        <w:autoSpaceDN w:val="0"/>
        <w:adjustRightInd w:val="0"/>
        <w:spacing w:after="0" w:line="240" w:lineRule="auto"/>
        <w:rPr>
          <w:rFonts w:ascii="Arial" w:hAnsi="Arial" w:cs="Arial"/>
          <w:b/>
          <w:sz w:val="18"/>
          <w:szCs w:val="18"/>
          <w:lang w:val="fr-FR"/>
        </w:rPr>
      </w:pPr>
    </w:p>
    <w:p w14:paraId="4D006D32" w14:textId="77777777" w:rsidR="001E382A" w:rsidRPr="00D47BF4" w:rsidRDefault="001E382A" w:rsidP="006D4A7F">
      <w:pPr>
        <w:autoSpaceDE w:val="0"/>
        <w:autoSpaceDN w:val="0"/>
        <w:adjustRightInd w:val="0"/>
        <w:spacing w:after="0" w:line="240" w:lineRule="auto"/>
        <w:rPr>
          <w:rFonts w:ascii="Arial" w:hAnsi="Arial" w:cs="Arial"/>
          <w:b/>
          <w:sz w:val="18"/>
          <w:szCs w:val="18"/>
          <w:lang w:val="fr-FR"/>
        </w:rPr>
      </w:pPr>
    </w:p>
    <w:p w14:paraId="12656EBB" w14:textId="77777777" w:rsidR="006D4A7F" w:rsidRPr="00D47BF4" w:rsidRDefault="006D4A7F" w:rsidP="006D4A7F">
      <w:pPr>
        <w:autoSpaceDE w:val="0"/>
        <w:autoSpaceDN w:val="0"/>
        <w:adjustRightInd w:val="0"/>
        <w:spacing w:after="0" w:line="240" w:lineRule="auto"/>
        <w:rPr>
          <w:rFonts w:ascii="Arial" w:hAnsi="Arial" w:cs="Arial"/>
          <w:sz w:val="18"/>
          <w:szCs w:val="18"/>
          <w:lang w:val="fr-FR"/>
        </w:rPr>
      </w:pPr>
    </w:p>
    <w:p w14:paraId="532AA2BC" w14:textId="6B4D8021" w:rsidR="006D4A7F" w:rsidRPr="00D47BF4" w:rsidRDefault="006D4A7F" w:rsidP="006D4A7F">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w:t>
      </w:r>
      <w:r w:rsidR="006907C8" w:rsidRPr="00D47BF4">
        <w:rPr>
          <w:rFonts w:ascii="Arial" w:hAnsi="Arial" w:cs="Arial"/>
          <w:b/>
          <w:sz w:val="18"/>
          <w:szCs w:val="18"/>
          <w:lang w:val="fr-FR"/>
        </w:rPr>
        <w:t>13</w:t>
      </w:r>
      <w:r w:rsidRPr="00D47BF4">
        <w:rPr>
          <w:rFonts w:ascii="Arial" w:hAnsi="Arial" w:cs="Arial"/>
          <w:b/>
          <w:sz w:val="18"/>
          <w:szCs w:val="18"/>
          <w:lang w:val="fr-FR"/>
        </w:rPr>
        <w:t>0</w:t>
      </w:r>
      <w:r w:rsidRPr="00D47BF4">
        <w:rPr>
          <w:rFonts w:ascii="Arial" w:hAnsi="Arial" w:cs="Arial"/>
          <w:b/>
          <w:sz w:val="18"/>
          <w:szCs w:val="18"/>
          <w:lang w:val="fr-FR"/>
        </w:rPr>
        <w:tab/>
      </w:r>
      <w:r w:rsidR="00D47BF4" w:rsidRPr="00D47BF4">
        <w:rPr>
          <w:rFonts w:ascii="Arial" w:hAnsi="Arial" w:cs="Arial"/>
          <w:b/>
          <w:bCs/>
          <w:sz w:val="18"/>
          <w:szCs w:val="18"/>
          <w:lang w:val="fr-FR"/>
        </w:rPr>
        <w:t xml:space="preserve">Alimentation </w:t>
      </w:r>
      <w:proofErr w:type="spellStart"/>
      <w:r w:rsidR="00D47BF4" w:rsidRPr="00D47BF4">
        <w:rPr>
          <w:rFonts w:ascii="Arial" w:hAnsi="Arial" w:cs="Arial"/>
          <w:b/>
          <w:bCs/>
          <w:sz w:val="18"/>
          <w:szCs w:val="18"/>
          <w:lang w:val="fr-FR"/>
        </w:rPr>
        <w:t>electrique</w:t>
      </w:r>
      <w:proofErr w:type="spellEnd"/>
      <w:r w:rsidR="00D47BF4" w:rsidRPr="00D47BF4">
        <w:rPr>
          <w:rFonts w:ascii="Arial" w:hAnsi="Arial" w:cs="Arial"/>
          <w:b/>
          <w:bCs/>
          <w:sz w:val="18"/>
          <w:szCs w:val="18"/>
          <w:lang w:val="fr-FR"/>
        </w:rPr>
        <w:t xml:space="preserve"> </w:t>
      </w:r>
      <w:proofErr w:type="spellStart"/>
      <w:r w:rsidR="00D47BF4" w:rsidRPr="00D47BF4">
        <w:rPr>
          <w:rFonts w:ascii="Arial" w:hAnsi="Arial" w:cs="Arial"/>
          <w:b/>
          <w:bCs/>
          <w:sz w:val="18"/>
          <w:szCs w:val="18"/>
          <w:lang w:val="fr-FR"/>
        </w:rPr>
        <w:t>independante</w:t>
      </w:r>
      <w:proofErr w:type="spellEnd"/>
      <w:r w:rsidR="00D47BF4" w:rsidRPr="00D47BF4">
        <w:rPr>
          <w:rFonts w:ascii="Arial" w:hAnsi="Arial" w:cs="Arial"/>
          <w:b/>
          <w:bCs/>
          <w:sz w:val="18"/>
          <w:szCs w:val="18"/>
          <w:lang w:val="fr-FR"/>
        </w:rPr>
        <w:t xml:space="preserve"> UPS-E</w:t>
      </w:r>
      <w:r w:rsidR="00D47BF4">
        <w:rPr>
          <w:rFonts w:ascii="Arial" w:hAnsi="Arial" w:cs="Arial"/>
          <w:b/>
          <w:bCs/>
          <w:sz w:val="18"/>
          <w:szCs w:val="18"/>
          <w:lang w:val="fr-FR"/>
        </w:rPr>
        <w:t>DO-CR :</w:t>
      </w:r>
    </w:p>
    <w:p w14:paraId="47841102" w14:textId="77777777" w:rsidR="00D47BF4" w:rsidRPr="00D47BF4" w:rsidRDefault="00D47BF4" w:rsidP="00D47BF4">
      <w:pPr>
        <w:autoSpaceDE w:val="0"/>
        <w:autoSpaceDN w:val="0"/>
        <w:adjustRightInd w:val="0"/>
        <w:spacing w:after="0" w:line="240" w:lineRule="auto"/>
        <w:ind w:left="708" w:firstLine="708"/>
        <w:rPr>
          <w:rFonts w:ascii="Arial" w:hAnsi="Arial" w:cs="Arial"/>
          <w:sz w:val="18"/>
          <w:szCs w:val="18"/>
          <w:lang w:val="fr-FR"/>
        </w:rPr>
      </w:pPr>
      <w:r w:rsidRPr="00D47BF4">
        <w:rPr>
          <w:rFonts w:ascii="Arial" w:hAnsi="Arial" w:cs="Arial"/>
          <w:sz w:val="18"/>
          <w:szCs w:val="18"/>
          <w:lang w:val="fr-FR"/>
        </w:rPr>
        <w:t>Intégrée dans le châssis moteur de l'EFA-SRT® CR Premium.</w:t>
      </w:r>
    </w:p>
    <w:p w14:paraId="37FF9C88" w14:textId="1D7577D2" w:rsidR="00D47BF4" w:rsidRPr="00D47BF4" w:rsidRDefault="00D47BF4" w:rsidP="00D47BF4">
      <w:pPr>
        <w:autoSpaceDE w:val="0"/>
        <w:autoSpaceDN w:val="0"/>
        <w:adjustRightInd w:val="0"/>
        <w:spacing w:after="0" w:line="240" w:lineRule="auto"/>
        <w:ind w:left="708" w:firstLine="708"/>
        <w:rPr>
          <w:rFonts w:ascii="Arial" w:hAnsi="Arial" w:cs="Arial"/>
          <w:sz w:val="18"/>
          <w:szCs w:val="18"/>
          <w:lang w:val="fr-FR"/>
        </w:rPr>
      </w:pPr>
      <w:r w:rsidRPr="00D47BF4">
        <w:rPr>
          <w:rFonts w:ascii="Arial" w:hAnsi="Arial" w:cs="Arial"/>
          <w:sz w:val="18"/>
          <w:szCs w:val="18"/>
          <w:lang w:val="fr-FR"/>
        </w:rPr>
        <w:t xml:space="preserve"> Fonction :</w:t>
      </w:r>
    </w:p>
    <w:p w14:paraId="6424D87C" w14:textId="1F38D88A"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Ouverture (ou fermeture) unique et complète</w:t>
      </w:r>
    </w:p>
    <w:p w14:paraId="7491E708"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de la porte en cas de panne de courant</w:t>
      </w:r>
    </w:p>
    <w:p w14:paraId="1C5923E1"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La porte se déplace à vitesse réduite</w:t>
      </w:r>
    </w:p>
    <w:p w14:paraId="22C23FE3" w14:textId="3B0DE441"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Disponibilité avec une batterie complètement chargée pendant au moins 1 heure</w:t>
      </w:r>
    </w:p>
    <w:p w14:paraId="1119B671"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après une panne de courant ou une activation</w:t>
      </w:r>
    </w:p>
    <w:p w14:paraId="2278D1C3"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(test et maintenance requis)</w:t>
      </w:r>
    </w:p>
    <w:p w14:paraId="1013EEF9" w14:textId="44E697E4"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Les générateurs d'impulsions sont désactivés en cas de panne de courant</w:t>
      </w:r>
    </w:p>
    <w:p w14:paraId="67C384B8" w14:textId="0337097B"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lastRenderedPageBreak/>
        <w:t xml:space="preserve">Le portail s'ouvre après avoir actionné le </w:t>
      </w:r>
    </w:p>
    <w:p w14:paraId="52C784DF"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bouton d'ouverture d'urgence sur le châssis</w:t>
      </w:r>
    </w:p>
    <w:p w14:paraId="4B414CC8" w14:textId="6AF5A984"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La fonction de sas éventuellement présente est</w:t>
      </w:r>
    </w:p>
    <w:p w14:paraId="232B7278"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désactivée</w:t>
      </w:r>
    </w:p>
    <w:p w14:paraId="54D328F4" w14:textId="6C8480A7" w:rsidR="00D47BF4" w:rsidRPr="00D47BF4" w:rsidRDefault="00D47BF4" w:rsidP="00D47BF4">
      <w:pPr>
        <w:pStyle w:val="Listenabsatz"/>
        <w:numPr>
          <w:ilvl w:val="0"/>
          <w:numId w:val="10"/>
        </w:num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Température de fonctionnement optimale +20 °C</w:t>
      </w:r>
    </w:p>
    <w:p w14:paraId="43D6FDCB"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Remarque : un déverrouillage d'urgence mécanique à l'aide d'un</w:t>
      </w:r>
    </w:p>
    <w:p w14:paraId="29D336D4"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 xml:space="preserve">bouton de traction sur le cadre (ouverture partielle du portail </w:t>
      </w:r>
    </w:p>
    <w:p w14:paraId="26EB33F1" w14:textId="77777777" w:rsidR="00D47BF4" w:rsidRPr="00D47BF4" w:rsidRDefault="00D47BF4" w:rsidP="00D47BF4">
      <w:pPr>
        <w:pStyle w:val="Listenabsatz"/>
        <w:autoSpaceDE w:val="0"/>
        <w:autoSpaceDN w:val="0"/>
        <w:adjustRightInd w:val="0"/>
        <w:spacing w:after="0" w:line="240" w:lineRule="auto"/>
        <w:ind w:left="1776"/>
        <w:rPr>
          <w:rFonts w:ascii="Arial" w:hAnsi="Arial" w:cs="Arial"/>
          <w:kern w:val="0"/>
          <w:sz w:val="18"/>
          <w:szCs w:val="18"/>
          <w:lang w:val="fr-FR"/>
          <w14:ligatures w14:val="none"/>
        </w:rPr>
      </w:pPr>
      <w:r w:rsidRPr="00D47BF4">
        <w:rPr>
          <w:rFonts w:ascii="Arial" w:hAnsi="Arial" w:cs="Arial"/>
          <w:kern w:val="0"/>
          <w:sz w:val="18"/>
          <w:szCs w:val="18"/>
          <w:lang w:val="fr-FR"/>
          <w14:ligatures w14:val="none"/>
        </w:rPr>
        <w:t>grâce à la force du ressort) reste disponible</w:t>
      </w:r>
    </w:p>
    <w:p w14:paraId="652D1BB9" w14:textId="28345E9F" w:rsidR="00772440" w:rsidRPr="00D47BF4" w:rsidRDefault="00D47BF4" w:rsidP="00D47BF4">
      <w:pPr>
        <w:pStyle w:val="Listenabsatz"/>
        <w:autoSpaceDE w:val="0"/>
        <w:autoSpaceDN w:val="0"/>
        <w:adjustRightInd w:val="0"/>
        <w:spacing w:after="0" w:line="240" w:lineRule="auto"/>
        <w:ind w:left="1776"/>
        <w:rPr>
          <w:rFonts w:ascii="Arial" w:hAnsi="Arial" w:cs="Arial"/>
          <w:sz w:val="18"/>
          <w:szCs w:val="18"/>
          <w:lang w:val="fr-FR"/>
        </w:rPr>
      </w:pPr>
      <w:r w:rsidRPr="00D47BF4">
        <w:rPr>
          <w:rFonts w:ascii="Arial" w:hAnsi="Arial" w:cs="Arial"/>
          <w:kern w:val="0"/>
          <w:sz w:val="18"/>
          <w:szCs w:val="18"/>
          <w:lang w:val="fr-FR"/>
          <w14:ligatures w14:val="none"/>
        </w:rPr>
        <w:t>En option : bouton pour le côté opposé, encastré ou en saillie</w:t>
      </w:r>
    </w:p>
    <w:p w14:paraId="34F324C0" w14:textId="3DB5847E" w:rsidR="006D4A7F" w:rsidRPr="00D47BF4" w:rsidRDefault="006D4A7F" w:rsidP="006D4A7F">
      <w:pPr>
        <w:autoSpaceDE w:val="0"/>
        <w:autoSpaceDN w:val="0"/>
        <w:adjustRightInd w:val="0"/>
        <w:spacing w:after="0" w:line="240" w:lineRule="auto"/>
        <w:rPr>
          <w:rFonts w:ascii="Arial" w:hAnsi="Arial" w:cs="Arial"/>
          <w:sz w:val="18"/>
          <w:szCs w:val="18"/>
          <w:lang w:val="fr-FR"/>
        </w:rPr>
      </w:pP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sz w:val="18"/>
          <w:szCs w:val="18"/>
          <w:lang w:val="fr-FR"/>
        </w:rPr>
        <w:tab/>
      </w:r>
      <w:r w:rsidRPr="00D47BF4">
        <w:rPr>
          <w:rFonts w:ascii="Arial" w:hAnsi="Arial" w:cs="Arial"/>
          <w:b/>
          <w:sz w:val="18"/>
          <w:szCs w:val="18"/>
          <w:lang w:val="fr-FR"/>
        </w:rPr>
        <w:t>1,000</w:t>
      </w:r>
      <w:r w:rsidRPr="00D47BF4">
        <w:rPr>
          <w:rFonts w:ascii="Arial" w:hAnsi="Arial" w:cs="Arial"/>
          <w:b/>
          <w:sz w:val="18"/>
          <w:szCs w:val="18"/>
          <w:lang w:val="fr-FR"/>
        </w:rPr>
        <w:tab/>
      </w:r>
      <w:proofErr w:type="spellStart"/>
      <w:r w:rsidR="00D47BF4" w:rsidRPr="00D47BF4">
        <w:rPr>
          <w:rFonts w:ascii="Arial" w:hAnsi="Arial" w:cs="Arial"/>
          <w:b/>
          <w:sz w:val="18"/>
          <w:szCs w:val="18"/>
          <w:lang w:val="fr-FR"/>
        </w:rPr>
        <w:t>pieces</w:t>
      </w:r>
      <w:proofErr w:type="spellEnd"/>
      <w:r w:rsidRPr="00D47BF4">
        <w:rPr>
          <w:rFonts w:ascii="Arial" w:hAnsi="Arial" w:cs="Arial"/>
          <w:b/>
          <w:sz w:val="18"/>
          <w:szCs w:val="18"/>
          <w:lang w:val="fr-FR"/>
        </w:rPr>
        <w:tab/>
      </w:r>
      <w:r w:rsidRPr="00D47BF4">
        <w:rPr>
          <w:rFonts w:ascii="Arial" w:hAnsi="Arial" w:cs="Arial"/>
          <w:b/>
          <w:sz w:val="18"/>
          <w:szCs w:val="18"/>
          <w:lang w:val="fr-FR"/>
        </w:rPr>
        <w:tab/>
        <w:t>…………………</w:t>
      </w:r>
      <w:r w:rsidRPr="00D47BF4">
        <w:rPr>
          <w:rFonts w:ascii="Arial" w:hAnsi="Arial" w:cs="Arial"/>
          <w:b/>
          <w:sz w:val="18"/>
          <w:szCs w:val="18"/>
          <w:lang w:val="fr-FR"/>
        </w:rPr>
        <w:tab/>
        <w:t>…………………</w:t>
      </w:r>
    </w:p>
    <w:p w14:paraId="7956F659" w14:textId="77777777" w:rsidR="00645E0F" w:rsidRPr="00D47BF4" w:rsidRDefault="00645E0F" w:rsidP="00645E0F">
      <w:pPr>
        <w:autoSpaceDE w:val="0"/>
        <w:autoSpaceDN w:val="0"/>
        <w:adjustRightInd w:val="0"/>
        <w:spacing w:after="0" w:line="240" w:lineRule="auto"/>
        <w:rPr>
          <w:rFonts w:ascii="Arial" w:hAnsi="Arial" w:cs="Arial"/>
          <w:b/>
          <w:sz w:val="18"/>
          <w:szCs w:val="18"/>
          <w:lang w:val="fr-FR"/>
        </w:rPr>
      </w:pPr>
    </w:p>
    <w:p w14:paraId="12B95DB9" w14:textId="77777777" w:rsidR="001E382A" w:rsidRPr="00D47BF4" w:rsidRDefault="001E382A" w:rsidP="00645E0F">
      <w:pPr>
        <w:autoSpaceDE w:val="0"/>
        <w:autoSpaceDN w:val="0"/>
        <w:adjustRightInd w:val="0"/>
        <w:spacing w:after="0" w:line="240" w:lineRule="auto"/>
        <w:rPr>
          <w:rFonts w:ascii="Arial" w:hAnsi="Arial" w:cs="Arial"/>
          <w:b/>
          <w:sz w:val="18"/>
          <w:szCs w:val="18"/>
          <w:lang w:val="fr-FR"/>
        </w:rPr>
      </w:pPr>
    </w:p>
    <w:p w14:paraId="1835B13E" w14:textId="77777777" w:rsidR="00645E0F" w:rsidRPr="00D47BF4" w:rsidRDefault="00645E0F" w:rsidP="00645E0F">
      <w:pPr>
        <w:autoSpaceDE w:val="0"/>
        <w:autoSpaceDN w:val="0"/>
        <w:adjustRightInd w:val="0"/>
        <w:spacing w:after="0" w:line="240" w:lineRule="auto"/>
        <w:rPr>
          <w:rFonts w:ascii="Arial" w:hAnsi="Arial" w:cs="Arial"/>
          <w:sz w:val="18"/>
          <w:szCs w:val="18"/>
          <w:lang w:val="fr-FR"/>
        </w:rPr>
      </w:pPr>
    </w:p>
    <w:p w14:paraId="5EDD4335" w14:textId="3CE54E06" w:rsidR="00645E0F" w:rsidRPr="00D47BF4" w:rsidRDefault="00645E0F" w:rsidP="00645E0F">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w:t>
      </w:r>
      <w:r w:rsidR="006907C8" w:rsidRPr="00D47BF4">
        <w:rPr>
          <w:rFonts w:ascii="Arial" w:hAnsi="Arial" w:cs="Arial"/>
          <w:b/>
          <w:sz w:val="18"/>
          <w:szCs w:val="18"/>
          <w:lang w:val="fr-FR"/>
        </w:rPr>
        <w:t>14</w:t>
      </w:r>
      <w:r w:rsidRPr="00D47BF4">
        <w:rPr>
          <w:rFonts w:ascii="Arial" w:hAnsi="Arial" w:cs="Arial"/>
          <w:b/>
          <w:sz w:val="18"/>
          <w:szCs w:val="18"/>
          <w:lang w:val="fr-FR"/>
        </w:rPr>
        <w:t>0</w:t>
      </w:r>
      <w:r w:rsidRPr="00D47BF4">
        <w:rPr>
          <w:rFonts w:ascii="Arial" w:hAnsi="Arial" w:cs="Arial"/>
          <w:b/>
          <w:sz w:val="18"/>
          <w:szCs w:val="18"/>
          <w:lang w:val="fr-FR"/>
        </w:rPr>
        <w:tab/>
      </w:r>
      <w:r w:rsidR="00D47BF4" w:rsidRPr="00D47BF4">
        <w:rPr>
          <w:rFonts w:ascii="Arial" w:hAnsi="Arial" w:cs="Arial"/>
          <w:b/>
          <w:bCs/>
          <w:sz w:val="18"/>
          <w:szCs w:val="18"/>
          <w:lang w:val="fr-FR"/>
        </w:rPr>
        <w:t xml:space="preserve">Alimentation </w:t>
      </w:r>
      <w:proofErr w:type="spellStart"/>
      <w:r w:rsidR="00D47BF4" w:rsidRPr="00D47BF4">
        <w:rPr>
          <w:rFonts w:ascii="Arial" w:hAnsi="Arial" w:cs="Arial"/>
          <w:b/>
          <w:bCs/>
          <w:sz w:val="18"/>
          <w:szCs w:val="18"/>
          <w:lang w:val="fr-FR"/>
        </w:rPr>
        <w:t>electrique</w:t>
      </w:r>
      <w:proofErr w:type="spellEnd"/>
      <w:r w:rsidR="00D47BF4" w:rsidRPr="00D47BF4">
        <w:rPr>
          <w:rFonts w:ascii="Arial" w:hAnsi="Arial" w:cs="Arial"/>
          <w:b/>
          <w:bCs/>
          <w:sz w:val="18"/>
          <w:szCs w:val="18"/>
          <w:lang w:val="fr-FR"/>
        </w:rPr>
        <w:t xml:space="preserve"> </w:t>
      </w:r>
      <w:proofErr w:type="spellStart"/>
      <w:r w:rsidR="00D47BF4" w:rsidRPr="00D47BF4">
        <w:rPr>
          <w:rFonts w:ascii="Arial" w:hAnsi="Arial" w:cs="Arial"/>
          <w:b/>
          <w:bCs/>
          <w:sz w:val="18"/>
          <w:szCs w:val="18"/>
          <w:lang w:val="fr-FR"/>
        </w:rPr>
        <w:t>independante</w:t>
      </w:r>
      <w:proofErr w:type="spellEnd"/>
      <w:r w:rsidR="00D47BF4" w:rsidRPr="00D47BF4">
        <w:rPr>
          <w:rFonts w:ascii="Arial" w:hAnsi="Arial" w:cs="Arial"/>
          <w:b/>
          <w:bCs/>
          <w:sz w:val="18"/>
          <w:szCs w:val="18"/>
          <w:lang w:val="fr-FR"/>
        </w:rPr>
        <w:t xml:space="preserve"> UPS</w:t>
      </w:r>
      <w:r w:rsidR="00D47BF4">
        <w:rPr>
          <w:rFonts w:ascii="Arial" w:hAnsi="Arial" w:cs="Arial"/>
          <w:b/>
          <w:bCs/>
          <w:sz w:val="18"/>
          <w:szCs w:val="18"/>
          <w:lang w:val="fr-FR"/>
        </w:rPr>
        <w:t>-ADO :</w:t>
      </w:r>
    </w:p>
    <w:p w14:paraId="5D2C7CE6"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Dans une armoire électrique séparée (380x600x210 mm)</w:t>
      </w:r>
    </w:p>
    <w:p w14:paraId="0EC0638B"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Prêt à brancher, pour une tension de 230 V CA, conçu</w:t>
      </w:r>
    </w:p>
    <w:p w14:paraId="05B77E3A"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pour au moins dix cycles de porte complets à vitesse de fonctionnement normale</w:t>
      </w:r>
    </w:p>
    <w:p w14:paraId="6B72296B"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(disponibilité avec UPS actif :</w:t>
      </w:r>
    </w:p>
    <w:p w14:paraId="15ABF079"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max. 1 heure), température ambiante continue max. +25 °C</w:t>
      </w:r>
    </w:p>
    <w:p w14:paraId="00351C84"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Longueur de câble standard jusqu'à la commande de porte max. 5 m</w:t>
      </w:r>
    </w:p>
    <w:p w14:paraId="5A586B3E" w14:textId="06E8AF4B" w:rsidR="00645E0F"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En option : bouton-poussoir pour le côté opposé, encastré ou en saillie</w:t>
      </w:r>
      <w:r w:rsidR="00645E0F" w:rsidRPr="00D47BF4">
        <w:rPr>
          <w:rFonts w:ascii="Arial" w:hAnsi="Arial" w:cs="Arial"/>
          <w:sz w:val="18"/>
          <w:szCs w:val="18"/>
          <w:lang w:val="fr-FR"/>
        </w:rPr>
        <w:tab/>
      </w:r>
      <w:r w:rsidR="00645E0F" w:rsidRPr="00D47BF4">
        <w:rPr>
          <w:rFonts w:ascii="Arial" w:hAnsi="Arial" w:cs="Arial"/>
          <w:sz w:val="18"/>
          <w:szCs w:val="18"/>
          <w:lang w:val="fr-FR"/>
        </w:rPr>
        <w:tab/>
      </w:r>
      <w:r w:rsidR="00645E0F" w:rsidRPr="00D47BF4">
        <w:rPr>
          <w:rFonts w:ascii="Arial" w:hAnsi="Arial" w:cs="Arial"/>
          <w:sz w:val="18"/>
          <w:szCs w:val="18"/>
          <w:lang w:val="fr-FR"/>
        </w:rPr>
        <w:tab/>
      </w:r>
      <w:r w:rsidR="00645E0F" w:rsidRPr="00D47BF4">
        <w:rPr>
          <w:rFonts w:ascii="Arial" w:hAnsi="Arial" w:cs="Arial"/>
          <w:sz w:val="18"/>
          <w:szCs w:val="18"/>
          <w:lang w:val="fr-FR"/>
        </w:rPr>
        <w:tab/>
      </w:r>
      <w:r w:rsidR="00645E0F" w:rsidRPr="00D47BF4">
        <w:rPr>
          <w:rFonts w:ascii="Arial" w:hAnsi="Arial" w:cs="Arial"/>
          <w:sz w:val="18"/>
          <w:szCs w:val="18"/>
          <w:lang w:val="fr-FR"/>
        </w:rPr>
        <w:tab/>
      </w:r>
      <w:r w:rsidR="00645E0F" w:rsidRPr="00D47BF4">
        <w:rPr>
          <w:rFonts w:ascii="Arial" w:hAnsi="Arial" w:cs="Arial"/>
          <w:sz w:val="18"/>
          <w:szCs w:val="18"/>
          <w:lang w:val="fr-FR"/>
        </w:rPr>
        <w:tab/>
      </w:r>
      <w:r w:rsidR="00645E0F" w:rsidRPr="00D47BF4">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645E0F" w:rsidRPr="00D47BF4">
        <w:rPr>
          <w:rFonts w:ascii="Arial" w:hAnsi="Arial" w:cs="Arial"/>
          <w:b/>
          <w:sz w:val="18"/>
          <w:szCs w:val="18"/>
          <w:lang w:val="fr-FR"/>
        </w:rPr>
        <w:t>1,000</w:t>
      </w:r>
      <w:r w:rsidR="00645E0F" w:rsidRPr="00D47BF4">
        <w:rPr>
          <w:rFonts w:ascii="Arial" w:hAnsi="Arial" w:cs="Arial"/>
          <w:b/>
          <w:sz w:val="18"/>
          <w:szCs w:val="18"/>
          <w:lang w:val="fr-FR"/>
        </w:rPr>
        <w:tab/>
      </w:r>
      <w:proofErr w:type="spellStart"/>
      <w:r>
        <w:rPr>
          <w:rFonts w:ascii="Arial" w:hAnsi="Arial" w:cs="Arial"/>
          <w:b/>
          <w:sz w:val="18"/>
          <w:szCs w:val="18"/>
          <w:lang w:val="fr-FR"/>
        </w:rPr>
        <w:t>pieces</w:t>
      </w:r>
      <w:proofErr w:type="spellEnd"/>
      <w:r w:rsidR="00645E0F" w:rsidRPr="00D47BF4">
        <w:rPr>
          <w:rFonts w:ascii="Arial" w:hAnsi="Arial" w:cs="Arial"/>
          <w:b/>
          <w:sz w:val="18"/>
          <w:szCs w:val="18"/>
          <w:lang w:val="fr-FR"/>
        </w:rPr>
        <w:tab/>
      </w:r>
      <w:r w:rsidR="00645E0F" w:rsidRPr="00D47BF4">
        <w:rPr>
          <w:rFonts w:ascii="Arial" w:hAnsi="Arial" w:cs="Arial"/>
          <w:b/>
          <w:sz w:val="18"/>
          <w:szCs w:val="18"/>
          <w:lang w:val="fr-FR"/>
        </w:rPr>
        <w:tab/>
        <w:t>…………………</w:t>
      </w:r>
      <w:r w:rsidR="00645E0F" w:rsidRPr="00D47BF4">
        <w:rPr>
          <w:rFonts w:ascii="Arial" w:hAnsi="Arial" w:cs="Arial"/>
          <w:b/>
          <w:sz w:val="18"/>
          <w:szCs w:val="18"/>
          <w:lang w:val="fr-FR"/>
        </w:rPr>
        <w:tab/>
        <w:t>…………………</w:t>
      </w:r>
    </w:p>
    <w:p w14:paraId="008321AA" w14:textId="77777777" w:rsidR="00431A31" w:rsidRPr="00D47BF4" w:rsidRDefault="00431A31" w:rsidP="00431A31">
      <w:pPr>
        <w:autoSpaceDE w:val="0"/>
        <w:autoSpaceDN w:val="0"/>
        <w:adjustRightInd w:val="0"/>
        <w:spacing w:after="0" w:line="240" w:lineRule="auto"/>
        <w:rPr>
          <w:rFonts w:ascii="Arial" w:hAnsi="Arial" w:cs="Arial"/>
          <w:sz w:val="18"/>
          <w:szCs w:val="18"/>
          <w:lang w:val="fr-FR"/>
        </w:rPr>
      </w:pPr>
    </w:p>
    <w:p w14:paraId="41AF2690" w14:textId="77777777" w:rsidR="00431A31" w:rsidRPr="00D47BF4" w:rsidRDefault="00431A31" w:rsidP="00431A31">
      <w:pPr>
        <w:autoSpaceDE w:val="0"/>
        <w:autoSpaceDN w:val="0"/>
        <w:adjustRightInd w:val="0"/>
        <w:spacing w:after="0" w:line="240" w:lineRule="auto"/>
        <w:rPr>
          <w:rFonts w:ascii="Arial" w:hAnsi="Arial" w:cs="Arial"/>
          <w:b/>
          <w:bCs/>
          <w:sz w:val="18"/>
          <w:szCs w:val="18"/>
          <w:lang w:val="fr-FR"/>
        </w:rPr>
      </w:pPr>
    </w:p>
    <w:p w14:paraId="6AF9F642" w14:textId="77777777" w:rsidR="001E382A" w:rsidRPr="00D47BF4" w:rsidRDefault="001E382A" w:rsidP="00431A31">
      <w:pPr>
        <w:autoSpaceDE w:val="0"/>
        <w:autoSpaceDN w:val="0"/>
        <w:adjustRightInd w:val="0"/>
        <w:spacing w:after="0" w:line="240" w:lineRule="auto"/>
        <w:rPr>
          <w:rFonts w:ascii="Arial" w:hAnsi="Arial" w:cs="Arial"/>
          <w:b/>
          <w:bCs/>
          <w:sz w:val="18"/>
          <w:szCs w:val="18"/>
          <w:lang w:val="fr-FR"/>
        </w:rPr>
      </w:pPr>
    </w:p>
    <w:p w14:paraId="776737CE" w14:textId="14F7F0DC" w:rsidR="00431A31" w:rsidRPr="00D47BF4" w:rsidRDefault="00431A31" w:rsidP="00431A31">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w:t>
      </w:r>
      <w:r w:rsidR="006907C8" w:rsidRPr="00D47BF4">
        <w:rPr>
          <w:rFonts w:ascii="Arial" w:hAnsi="Arial" w:cs="Arial"/>
          <w:b/>
          <w:sz w:val="18"/>
          <w:szCs w:val="18"/>
          <w:lang w:val="fr-FR"/>
        </w:rPr>
        <w:t>15</w:t>
      </w:r>
      <w:r w:rsidRPr="00D47BF4">
        <w:rPr>
          <w:rFonts w:ascii="Arial" w:hAnsi="Arial" w:cs="Arial"/>
          <w:b/>
          <w:sz w:val="18"/>
          <w:szCs w:val="18"/>
          <w:lang w:val="fr-FR"/>
        </w:rPr>
        <w:t>0</w:t>
      </w:r>
      <w:r w:rsidRPr="00D47BF4">
        <w:rPr>
          <w:rFonts w:ascii="Arial" w:hAnsi="Arial" w:cs="Arial"/>
          <w:b/>
          <w:sz w:val="18"/>
          <w:szCs w:val="18"/>
          <w:lang w:val="fr-FR"/>
        </w:rPr>
        <w:tab/>
      </w:r>
      <w:r w:rsidR="00D47BF4" w:rsidRPr="00D47BF4">
        <w:rPr>
          <w:rFonts w:ascii="Arial" w:hAnsi="Arial" w:cs="Arial"/>
          <w:b/>
          <w:bCs/>
          <w:sz w:val="18"/>
          <w:szCs w:val="18"/>
          <w:lang w:val="fr-FR"/>
        </w:rPr>
        <w:t>Extension de commande GVM:</w:t>
      </w:r>
    </w:p>
    <w:p w14:paraId="7A71DD11"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 xml:space="preserve">Verrouillage réciproque de deux </w:t>
      </w:r>
    </w:p>
    <w:p w14:paraId="7D3AE02A"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portes rapides EFAFLEX, câblage compris</w:t>
      </w:r>
    </w:p>
    <w:p w14:paraId="7728611F" w14:textId="388FBEDB" w:rsidR="00431A31"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jusqu'à 5 m max. dans le chemin de câbles fourni par le client</w:t>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431A31" w:rsidRPr="00D47BF4">
        <w:rPr>
          <w:rFonts w:ascii="Arial" w:hAnsi="Arial" w:cs="Arial"/>
          <w:b/>
          <w:sz w:val="18"/>
          <w:szCs w:val="18"/>
          <w:lang w:val="fr-FR"/>
        </w:rPr>
        <w:t>1,000</w:t>
      </w:r>
      <w:r w:rsidR="00431A31" w:rsidRPr="00D47BF4">
        <w:rPr>
          <w:rFonts w:ascii="Arial" w:hAnsi="Arial" w:cs="Arial"/>
          <w:b/>
          <w:sz w:val="18"/>
          <w:szCs w:val="18"/>
          <w:lang w:val="fr-FR"/>
        </w:rPr>
        <w:tab/>
      </w:r>
      <w:proofErr w:type="spellStart"/>
      <w:r>
        <w:rPr>
          <w:rFonts w:ascii="Arial" w:hAnsi="Arial" w:cs="Arial"/>
          <w:b/>
          <w:sz w:val="18"/>
          <w:szCs w:val="18"/>
          <w:lang w:val="fr-FR"/>
        </w:rPr>
        <w:t>pieces</w:t>
      </w:r>
      <w:proofErr w:type="spellEnd"/>
      <w:r w:rsidR="00431A31" w:rsidRPr="00D47BF4">
        <w:rPr>
          <w:rFonts w:ascii="Arial" w:hAnsi="Arial" w:cs="Arial"/>
          <w:b/>
          <w:sz w:val="18"/>
          <w:szCs w:val="18"/>
          <w:lang w:val="fr-FR"/>
        </w:rPr>
        <w:tab/>
      </w:r>
      <w:r w:rsidR="00431A31" w:rsidRPr="00D47BF4">
        <w:rPr>
          <w:rFonts w:ascii="Arial" w:hAnsi="Arial" w:cs="Arial"/>
          <w:b/>
          <w:sz w:val="18"/>
          <w:szCs w:val="18"/>
          <w:lang w:val="fr-FR"/>
        </w:rPr>
        <w:tab/>
        <w:t>…………………</w:t>
      </w:r>
      <w:r w:rsidR="00431A31" w:rsidRPr="00D47BF4">
        <w:rPr>
          <w:rFonts w:ascii="Arial" w:hAnsi="Arial" w:cs="Arial"/>
          <w:b/>
          <w:sz w:val="18"/>
          <w:szCs w:val="18"/>
          <w:lang w:val="fr-FR"/>
        </w:rPr>
        <w:tab/>
        <w:t>…………………</w:t>
      </w:r>
    </w:p>
    <w:p w14:paraId="59A991E6" w14:textId="77777777" w:rsidR="00E24E83" w:rsidRPr="00D47BF4" w:rsidRDefault="00E24E83" w:rsidP="00E24E83">
      <w:pPr>
        <w:autoSpaceDE w:val="0"/>
        <w:autoSpaceDN w:val="0"/>
        <w:adjustRightInd w:val="0"/>
        <w:spacing w:after="0" w:line="240" w:lineRule="auto"/>
        <w:rPr>
          <w:rFonts w:ascii="Arial" w:hAnsi="Arial" w:cs="Arial"/>
          <w:sz w:val="18"/>
          <w:szCs w:val="18"/>
          <w:lang w:val="fr-FR"/>
        </w:rPr>
      </w:pPr>
    </w:p>
    <w:p w14:paraId="594EFE18" w14:textId="77777777" w:rsidR="00E24E83" w:rsidRPr="00D47BF4" w:rsidRDefault="00E24E83" w:rsidP="00E24E83">
      <w:pPr>
        <w:autoSpaceDE w:val="0"/>
        <w:autoSpaceDN w:val="0"/>
        <w:adjustRightInd w:val="0"/>
        <w:spacing w:after="0" w:line="240" w:lineRule="auto"/>
        <w:rPr>
          <w:rFonts w:ascii="Arial" w:hAnsi="Arial" w:cs="Arial"/>
          <w:b/>
          <w:bCs/>
          <w:sz w:val="18"/>
          <w:szCs w:val="18"/>
          <w:lang w:val="fr-FR"/>
        </w:rPr>
      </w:pPr>
    </w:p>
    <w:p w14:paraId="4676BAE1" w14:textId="77777777" w:rsidR="00E24E83" w:rsidRPr="00D47BF4" w:rsidRDefault="00E24E83" w:rsidP="00E24E83">
      <w:pPr>
        <w:autoSpaceDE w:val="0"/>
        <w:autoSpaceDN w:val="0"/>
        <w:adjustRightInd w:val="0"/>
        <w:spacing w:after="0" w:line="240" w:lineRule="auto"/>
        <w:rPr>
          <w:rFonts w:ascii="Arial" w:hAnsi="Arial" w:cs="Arial"/>
          <w:b/>
          <w:bCs/>
          <w:sz w:val="18"/>
          <w:szCs w:val="18"/>
          <w:lang w:val="fr-FR"/>
        </w:rPr>
      </w:pPr>
    </w:p>
    <w:p w14:paraId="53EC339C" w14:textId="3562FD22" w:rsidR="00E24E83" w:rsidRPr="00D47BF4" w:rsidRDefault="00E24E83" w:rsidP="00E24E83">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01.01.0160</w:t>
      </w:r>
      <w:r w:rsidRPr="00D47BF4">
        <w:rPr>
          <w:rFonts w:ascii="Arial" w:hAnsi="Arial" w:cs="Arial"/>
          <w:b/>
          <w:sz w:val="18"/>
          <w:szCs w:val="18"/>
          <w:lang w:val="fr-FR"/>
        </w:rPr>
        <w:tab/>
      </w:r>
      <w:r w:rsidR="00D47BF4" w:rsidRPr="00D47BF4">
        <w:rPr>
          <w:rFonts w:ascii="Arial" w:hAnsi="Arial" w:cs="Arial"/>
          <w:b/>
          <w:sz w:val="18"/>
          <w:szCs w:val="18"/>
          <w:lang w:val="fr-FR"/>
        </w:rPr>
        <w:t xml:space="preserve">Extension </w:t>
      </w:r>
      <w:proofErr w:type="spellStart"/>
      <w:r w:rsidR="00D47BF4" w:rsidRPr="00D47BF4">
        <w:rPr>
          <w:rFonts w:ascii="Arial" w:hAnsi="Arial" w:cs="Arial"/>
          <w:b/>
          <w:sz w:val="18"/>
          <w:szCs w:val="18"/>
          <w:lang w:val="fr-FR"/>
        </w:rPr>
        <w:t>speciale</w:t>
      </w:r>
      <w:proofErr w:type="spellEnd"/>
      <w:r w:rsidR="00D47BF4" w:rsidRPr="00D47BF4">
        <w:rPr>
          <w:rFonts w:ascii="Arial" w:hAnsi="Arial" w:cs="Arial"/>
          <w:b/>
          <w:sz w:val="18"/>
          <w:szCs w:val="18"/>
          <w:lang w:val="fr-FR"/>
        </w:rPr>
        <w:t xml:space="preserve"> de commande S</w:t>
      </w:r>
      <w:r w:rsidR="00D47BF4">
        <w:rPr>
          <w:rFonts w:ascii="Arial" w:hAnsi="Arial" w:cs="Arial"/>
          <w:b/>
          <w:sz w:val="18"/>
          <w:szCs w:val="18"/>
          <w:lang w:val="fr-FR"/>
        </w:rPr>
        <w:t>ON-GVM-5 :</w:t>
      </w:r>
    </w:p>
    <w:p w14:paraId="5E6302BB"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Extension de commande « Verrouillage mutuel »</w:t>
      </w:r>
    </w:p>
    <w:p w14:paraId="176CA2FE"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 xml:space="preserve">pour sas comprenant jusqu'à 5 portes rapides EFAFLEX </w:t>
      </w:r>
    </w:p>
    <w:p w14:paraId="3DB5A2B2"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avec armoire de commande centrale séparée pour accueillir</w:t>
      </w:r>
    </w:p>
    <w:p w14:paraId="7C2F57E2"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les relais nécessaires</w:t>
      </w:r>
    </w:p>
    <w:p w14:paraId="4D61EF7E" w14:textId="0C9B624F" w:rsidR="00E24E83"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plus pose de câbles vers les installations de portes</w:t>
      </w:r>
      <w:r w:rsidR="00E24E83" w:rsidRPr="00D47BF4">
        <w:rPr>
          <w:rFonts w:ascii="Arial" w:hAnsi="Arial" w:cs="Arial"/>
          <w:sz w:val="18"/>
          <w:szCs w:val="18"/>
          <w:lang w:val="fr-FR"/>
        </w:rPr>
        <w:tab/>
      </w:r>
      <w:r w:rsidR="00E24E83" w:rsidRPr="00D47BF4">
        <w:rPr>
          <w:rFonts w:ascii="Arial" w:hAnsi="Arial" w:cs="Arial"/>
          <w:sz w:val="18"/>
          <w:szCs w:val="18"/>
          <w:lang w:val="fr-FR"/>
        </w:rPr>
        <w:tab/>
      </w:r>
      <w:r w:rsidR="00E24E83" w:rsidRPr="00D47BF4">
        <w:rPr>
          <w:rFonts w:ascii="Arial" w:hAnsi="Arial" w:cs="Arial"/>
          <w:sz w:val="18"/>
          <w:szCs w:val="18"/>
          <w:lang w:val="fr-FR"/>
        </w:rPr>
        <w:tab/>
      </w:r>
      <w:r w:rsidR="00E24E83" w:rsidRPr="00D47BF4">
        <w:rPr>
          <w:rFonts w:ascii="Arial" w:hAnsi="Arial" w:cs="Arial"/>
          <w:sz w:val="18"/>
          <w:szCs w:val="18"/>
          <w:lang w:val="fr-FR"/>
        </w:rPr>
        <w:tab/>
      </w:r>
      <w:r w:rsidR="00E24E83" w:rsidRPr="00D47BF4">
        <w:rPr>
          <w:rFonts w:ascii="Arial" w:hAnsi="Arial" w:cs="Arial"/>
          <w:sz w:val="18"/>
          <w:szCs w:val="18"/>
          <w:lang w:val="fr-FR"/>
        </w:rPr>
        <w:tab/>
      </w:r>
      <w:r w:rsidR="00E24E83" w:rsidRPr="00D47BF4">
        <w:rPr>
          <w:rFonts w:ascii="Arial" w:hAnsi="Arial" w:cs="Arial"/>
          <w:sz w:val="18"/>
          <w:szCs w:val="18"/>
          <w:lang w:val="fr-FR"/>
        </w:rPr>
        <w:tab/>
      </w:r>
      <w:r w:rsidR="00E24E83" w:rsidRPr="00D47BF4">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E24E83" w:rsidRPr="00D47BF4">
        <w:rPr>
          <w:rFonts w:ascii="Arial" w:hAnsi="Arial" w:cs="Arial"/>
          <w:b/>
          <w:sz w:val="18"/>
          <w:szCs w:val="18"/>
          <w:lang w:val="fr-FR"/>
        </w:rPr>
        <w:t>1,000</w:t>
      </w:r>
      <w:r w:rsidR="00E24E83" w:rsidRPr="00D47BF4">
        <w:rPr>
          <w:rFonts w:ascii="Arial" w:hAnsi="Arial" w:cs="Arial"/>
          <w:b/>
          <w:sz w:val="18"/>
          <w:szCs w:val="18"/>
          <w:lang w:val="fr-FR"/>
        </w:rPr>
        <w:tab/>
      </w:r>
      <w:proofErr w:type="spellStart"/>
      <w:r>
        <w:rPr>
          <w:rFonts w:ascii="Arial" w:hAnsi="Arial" w:cs="Arial"/>
          <w:b/>
          <w:sz w:val="18"/>
          <w:szCs w:val="18"/>
          <w:lang w:val="fr-FR"/>
        </w:rPr>
        <w:t>pieces</w:t>
      </w:r>
      <w:proofErr w:type="spellEnd"/>
      <w:r w:rsidR="00E24E83" w:rsidRPr="00D47BF4">
        <w:rPr>
          <w:rFonts w:ascii="Arial" w:hAnsi="Arial" w:cs="Arial"/>
          <w:b/>
          <w:sz w:val="18"/>
          <w:szCs w:val="18"/>
          <w:lang w:val="fr-FR"/>
        </w:rPr>
        <w:tab/>
      </w:r>
      <w:r w:rsidR="00E24E83" w:rsidRPr="00D47BF4">
        <w:rPr>
          <w:rFonts w:ascii="Arial" w:hAnsi="Arial" w:cs="Arial"/>
          <w:b/>
          <w:sz w:val="18"/>
          <w:szCs w:val="18"/>
          <w:lang w:val="fr-FR"/>
        </w:rPr>
        <w:tab/>
        <w:t>…………………</w:t>
      </w:r>
      <w:r w:rsidR="00E24E83" w:rsidRPr="00D47BF4">
        <w:rPr>
          <w:rFonts w:ascii="Arial" w:hAnsi="Arial" w:cs="Arial"/>
          <w:b/>
          <w:sz w:val="18"/>
          <w:szCs w:val="18"/>
          <w:lang w:val="fr-FR"/>
        </w:rPr>
        <w:tab/>
        <w:t>…………………</w:t>
      </w:r>
    </w:p>
    <w:p w14:paraId="5734A106" w14:textId="77777777" w:rsidR="00431A31" w:rsidRPr="00D47BF4" w:rsidRDefault="00431A31" w:rsidP="00431A31">
      <w:pPr>
        <w:autoSpaceDE w:val="0"/>
        <w:autoSpaceDN w:val="0"/>
        <w:adjustRightInd w:val="0"/>
        <w:spacing w:after="0" w:line="240" w:lineRule="auto"/>
        <w:rPr>
          <w:rFonts w:ascii="Arial" w:hAnsi="Arial" w:cs="Arial"/>
          <w:b/>
          <w:bCs/>
          <w:sz w:val="18"/>
          <w:szCs w:val="18"/>
          <w:lang w:val="fr-FR"/>
        </w:rPr>
      </w:pPr>
    </w:p>
    <w:p w14:paraId="0A0A42A0" w14:textId="77777777" w:rsidR="00E24E83" w:rsidRPr="00D47BF4" w:rsidRDefault="00E24E83" w:rsidP="00431A31">
      <w:pPr>
        <w:autoSpaceDE w:val="0"/>
        <w:autoSpaceDN w:val="0"/>
        <w:adjustRightInd w:val="0"/>
        <w:spacing w:after="0" w:line="240" w:lineRule="auto"/>
        <w:rPr>
          <w:rFonts w:ascii="Arial" w:hAnsi="Arial" w:cs="Arial"/>
          <w:b/>
          <w:bCs/>
          <w:sz w:val="18"/>
          <w:szCs w:val="18"/>
          <w:lang w:val="fr-FR"/>
        </w:rPr>
      </w:pPr>
    </w:p>
    <w:p w14:paraId="1EFA6D71" w14:textId="77777777" w:rsidR="00E24E83" w:rsidRPr="00D47BF4" w:rsidRDefault="00E24E83" w:rsidP="00431A31">
      <w:pPr>
        <w:autoSpaceDE w:val="0"/>
        <w:autoSpaceDN w:val="0"/>
        <w:adjustRightInd w:val="0"/>
        <w:spacing w:after="0" w:line="240" w:lineRule="auto"/>
        <w:rPr>
          <w:rFonts w:ascii="Arial" w:hAnsi="Arial" w:cs="Arial"/>
          <w:b/>
          <w:bCs/>
          <w:sz w:val="18"/>
          <w:szCs w:val="18"/>
          <w:lang w:val="fr-FR"/>
        </w:rPr>
      </w:pPr>
    </w:p>
    <w:p w14:paraId="191255C0" w14:textId="78FC5926" w:rsidR="00431A31" w:rsidRPr="00D47BF4" w:rsidRDefault="00431A31" w:rsidP="00431A31">
      <w:pPr>
        <w:autoSpaceDE w:val="0"/>
        <w:autoSpaceDN w:val="0"/>
        <w:adjustRightInd w:val="0"/>
        <w:spacing w:after="0" w:line="240" w:lineRule="auto"/>
        <w:rPr>
          <w:rFonts w:ascii="Arial" w:hAnsi="Arial" w:cs="Arial"/>
          <w:b/>
          <w:bCs/>
          <w:sz w:val="18"/>
          <w:szCs w:val="18"/>
          <w:lang w:val="fr-FR"/>
        </w:rPr>
      </w:pPr>
      <w:r w:rsidRPr="00D47BF4">
        <w:rPr>
          <w:rFonts w:ascii="Arial" w:hAnsi="Arial" w:cs="Arial"/>
          <w:b/>
          <w:sz w:val="18"/>
          <w:szCs w:val="18"/>
          <w:lang w:val="fr-FR"/>
        </w:rPr>
        <w:t>01.01.0</w:t>
      </w:r>
      <w:r w:rsidR="006907C8" w:rsidRPr="00D47BF4">
        <w:rPr>
          <w:rFonts w:ascii="Arial" w:hAnsi="Arial" w:cs="Arial"/>
          <w:b/>
          <w:sz w:val="18"/>
          <w:szCs w:val="18"/>
          <w:lang w:val="fr-FR"/>
        </w:rPr>
        <w:t>1</w:t>
      </w:r>
      <w:r w:rsidR="00E24E83" w:rsidRPr="00D47BF4">
        <w:rPr>
          <w:rFonts w:ascii="Arial" w:hAnsi="Arial" w:cs="Arial"/>
          <w:b/>
          <w:sz w:val="18"/>
          <w:szCs w:val="18"/>
          <w:lang w:val="fr-FR"/>
        </w:rPr>
        <w:t>7</w:t>
      </w:r>
      <w:r w:rsidRPr="00D47BF4">
        <w:rPr>
          <w:rFonts w:ascii="Arial" w:hAnsi="Arial" w:cs="Arial"/>
          <w:b/>
          <w:sz w:val="18"/>
          <w:szCs w:val="18"/>
          <w:lang w:val="fr-FR"/>
        </w:rPr>
        <w:t>0</w:t>
      </w:r>
      <w:r w:rsidRPr="00D47BF4">
        <w:rPr>
          <w:rFonts w:ascii="Arial" w:hAnsi="Arial" w:cs="Arial"/>
          <w:b/>
          <w:sz w:val="18"/>
          <w:szCs w:val="18"/>
          <w:lang w:val="fr-FR"/>
        </w:rPr>
        <w:tab/>
      </w:r>
      <w:r w:rsidR="00D47BF4" w:rsidRPr="00D47BF4">
        <w:rPr>
          <w:rFonts w:ascii="Arial" w:hAnsi="Arial" w:cs="Arial"/>
          <w:b/>
          <w:bCs/>
          <w:sz w:val="18"/>
          <w:szCs w:val="18"/>
          <w:lang w:val="fr-FR"/>
        </w:rPr>
        <w:t>Extension de commande pur t</w:t>
      </w:r>
      <w:r w:rsidR="00D47BF4">
        <w:rPr>
          <w:rFonts w:ascii="Arial" w:hAnsi="Arial" w:cs="Arial"/>
          <w:b/>
          <w:bCs/>
          <w:sz w:val="18"/>
          <w:szCs w:val="18"/>
          <w:lang w:val="fr-FR"/>
        </w:rPr>
        <w:t>echnique de convoyage :</w:t>
      </w:r>
    </w:p>
    <w:p w14:paraId="5F858BAD"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zone de bornes séparée dans l'armoire électrique standard</w:t>
      </w:r>
    </w:p>
    <w:p w14:paraId="214C43BE"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Pour les entrées et sorties suivantes :</w:t>
      </w:r>
    </w:p>
    <w:p w14:paraId="05CF85FA"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Entrées : impulsion ouverte, impulsion fermée, arrêt d'urgence, verrouillage</w:t>
      </w:r>
    </w:p>
    <w:p w14:paraId="055372E8"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Générateur d'impulsions</w:t>
      </w:r>
    </w:p>
    <w:p w14:paraId="6D6BF2C3"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 xml:space="preserve">Sorties : signalisation sans potentiel porte ouverte, porte fermée, </w:t>
      </w:r>
    </w:p>
    <w:p w14:paraId="614D23CA" w14:textId="77777777" w:rsidR="00D47BF4"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signalisation sans potentiel prêt/défaut</w:t>
      </w:r>
    </w:p>
    <w:p w14:paraId="46251F04" w14:textId="2B7B5885" w:rsidR="00431A31" w:rsidRPr="00D47BF4" w:rsidRDefault="00D47BF4" w:rsidP="00D47BF4">
      <w:pPr>
        <w:autoSpaceDE w:val="0"/>
        <w:autoSpaceDN w:val="0"/>
        <w:adjustRightInd w:val="0"/>
        <w:spacing w:after="0" w:line="240" w:lineRule="auto"/>
        <w:ind w:left="1416"/>
        <w:rPr>
          <w:rFonts w:ascii="Arial" w:hAnsi="Arial" w:cs="Arial"/>
          <w:sz w:val="18"/>
          <w:szCs w:val="18"/>
          <w:lang w:val="fr-FR"/>
        </w:rPr>
      </w:pPr>
      <w:r w:rsidRPr="00D47BF4">
        <w:rPr>
          <w:rFonts w:ascii="Arial" w:hAnsi="Arial" w:cs="Arial"/>
          <w:sz w:val="18"/>
          <w:szCs w:val="18"/>
          <w:lang w:val="fr-FR"/>
        </w:rPr>
        <w:t>(sorties utilisables avec max. 24 volts CC)</w:t>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Pr>
          <w:rFonts w:ascii="Arial" w:hAnsi="Arial" w:cs="Arial"/>
          <w:sz w:val="18"/>
          <w:szCs w:val="18"/>
          <w:lang w:val="fr-FR"/>
        </w:rPr>
        <w:tab/>
      </w:r>
      <w:r w:rsidR="00431A31" w:rsidRPr="00D47BF4">
        <w:rPr>
          <w:rFonts w:ascii="Arial" w:hAnsi="Arial" w:cs="Arial"/>
          <w:sz w:val="18"/>
          <w:szCs w:val="18"/>
          <w:lang w:val="fr-FR"/>
        </w:rPr>
        <w:tab/>
      </w:r>
      <w:r w:rsidR="00431A31" w:rsidRPr="00D47BF4">
        <w:rPr>
          <w:rFonts w:ascii="Arial" w:hAnsi="Arial" w:cs="Arial"/>
          <w:b/>
          <w:sz w:val="18"/>
          <w:szCs w:val="18"/>
          <w:lang w:val="fr-FR"/>
        </w:rPr>
        <w:t>1,000</w:t>
      </w:r>
      <w:r w:rsidR="00431A31" w:rsidRPr="00D47BF4">
        <w:rPr>
          <w:rFonts w:ascii="Arial" w:hAnsi="Arial" w:cs="Arial"/>
          <w:b/>
          <w:sz w:val="18"/>
          <w:szCs w:val="18"/>
          <w:lang w:val="fr-FR"/>
        </w:rPr>
        <w:tab/>
      </w:r>
      <w:proofErr w:type="spellStart"/>
      <w:r>
        <w:rPr>
          <w:rFonts w:ascii="Arial" w:hAnsi="Arial" w:cs="Arial"/>
          <w:b/>
          <w:sz w:val="18"/>
          <w:szCs w:val="18"/>
          <w:lang w:val="fr-FR"/>
        </w:rPr>
        <w:t>pieces</w:t>
      </w:r>
      <w:proofErr w:type="spellEnd"/>
      <w:r w:rsidR="00431A31" w:rsidRPr="00D47BF4">
        <w:rPr>
          <w:rFonts w:ascii="Arial" w:hAnsi="Arial" w:cs="Arial"/>
          <w:b/>
          <w:sz w:val="18"/>
          <w:szCs w:val="18"/>
          <w:lang w:val="fr-FR"/>
        </w:rPr>
        <w:tab/>
      </w:r>
      <w:r w:rsidR="00431A31" w:rsidRPr="00D47BF4">
        <w:rPr>
          <w:rFonts w:ascii="Arial" w:hAnsi="Arial" w:cs="Arial"/>
          <w:b/>
          <w:sz w:val="18"/>
          <w:szCs w:val="18"/>
          <w:lang w:val="fr-FR"/>
        </w:rPr>
        <w:tab/>
        <w:t>…………………</w:t>
      </w:r>
      <w:r w:rsidR="00431A31" w:rsidRPr="00D47BF4">
        <w:rPr>
          <w:rFonts w:ascii="Arial" w:hAnsi="Arial" w:cs="Arial"/>
          <w:b/>
          <w:sz w:val="18"/>
          <w:szCs w:val="18"/>
          <w:lang w:val="fr-FR"/>
        </w:rPr>
        <w:tab/>
        <w:t>…………………</w:t>
      </w:r>
    </w:p>
    <w:p w14:paraId="13BAA4AD" w14:textId="77777777" w:rsidR="00533300" w:rsidRPr="00D47BF4" w:rsidRDefault="00533300" w:rsidP="00A42A43">
      <w:pPr>
        <w:autoSpaceDE w:val="0"/>
        <w:autoSpaceDN w:val="0"/>
        <w:adjustRightInd w:val="0"/>
        <w:spacing w:after="0" w:line="240" w:lineRule="auto"/>
        <w:rPr>
          <w:rFonts w:ascii="Arial" w:hAnsi="Arial" w:cs="Arial"/>
          <w:b/>
          <w:bCs/>
          <w:sz w:val="18"/>
          <w:szCs w:val="18"/>
          <w:lang w:val="fr-FR"/>
        </w:rPr>
      </w:pPr>
    </w:p>
    <w:p w14:paraId="3121D61B" w14:textId="77777777" w:rsidR="00A42A43" w:rsidRPr="00D47BF4" w:rsidRDefault="00A42A43" w:rsidP="00A42A43">
      <w:pPr>
        <w:autoSpaceDE w:val="0"/>
        <w:autoSpaceDN w:val="0"/>
        <w:adjustRightInd w:val="0"/>
        <w:spacing w:after="0" w:line="240" w:lineRule="auto"/>
        <w:rPr>
          <w:rFonts w:ascii="Arial" w:hAnsi="Arial" w:cs="Arial"/>
          <w:b/>
          <w:bCs/>
          <w:sz w:val="18"/>
          <w:szCs w:val="18"/>
          <w:lang w:val="fr-FR"/>
        </w:rPr>
      </w:pPr>
    </w:p>
    <w:p w14:paraId="7A4C4687" w14:textId="77777777" w:rsidR="00533300" w:rsidRPr="00D47BF4" w:rsidRDefault="00533300" w:rsidP="00533300">
      <w:pPr>
        <w:autoSpaceDE w:val="0"/>
        <w:autoSpaceDN w:val="0"/>
        <w:adjustRightInd w:val="0"/>
        <w:spacing w:after="0" w:line="240" w:lineRule="auto"/>
        <w:rPr>
          <w:rFonts w:ascii="Arial" w:hAnsi="Arial" w:cs="Arial"/>
          <w:sz w:val="18"/>
          <w:szCs w:val="18"/>
          <w:lang w:val="fr-FR"/>
        </w:rPr>
      </w:pPr>
    </w:p>
    <w:p w14:paraId="39BCA8F6" w14:textId="7675EB23" w:rsidR="000B42F1" w:rsidRPr="00D47BF4" w:rsidRDefault="00533300" w:rsidP="001E382A">
      <w:pPr>
        <w:autoSpaceDE w:val="0"/>
        <w:autoSpaceDN w:val="0"/>
        <w:adjustRightInd w:val="0"/>
        <w:spacing w:after="0" w:line="240" w:lineRule="auto"/>
        <w:rPr>
          <w:rFonts w:ascii="Arial" w:hAnsi="Arial" w:cs="Arial"/>
          <w:b/>
          <w:sz w:val="18"/>
          <w:szCs w:val="18"/>
          <w:lang w:val="fr-FR"/>
        </w:rPr>
      </w:pPr>
      <w:r w:rsidRPr="00D47BF4">
        <w:rPr>
          <w:rFonts w:ascii="Arial" w:hAnsi="Arial" w:cs="Arial"/>
          <w:b/>
          <w:sz w:val="18"/>
          <w:szCs w:val="18"/>
          <w:lang w:val="fr-FR"/>
        </w:rPr>
        <w:t>01.01</w:t>
      </w:r>
      <w:r w:rsidRPr="00D47BF4">
        <w:rPr>
          <w:rFonts w:ascii="Arial" w:hAnsi="Arial" w:cs="Arial"/>
          <w:b/>
          <w:sz w:val="18"/>
          <w:szCs w:val="18"/>
          <w:lang w:val="fr-FR"/>
        </w:rPr>
        <w:tab/>
      </w:r>
      <w:r w:rsidRPr="00D47BF4">
        <w:rPr>
          <w:rFonts w:ascii="Arial" w:hAnsi="Arial" w:cs="Arial"/>
          <w:b/>
          <w:sz w:val="18"/>
          <w:szCs w:val="18"/>
          <w:lang w:val="fr-FR"/>
        </w:rPr>
        <w:tab/>
      </w:r>
      <w:r w:rsidR="00D47BF4">
        <w:rPr>
          <w:rFonts w:ascii="Arial" w:hAnsi="Arial" w:cs="Arial"/>
          <w:b/>
          <w:sz w:val="18"/>
          <w:szCs w:val="18"/>
          <w:lang w:val="fr-FR"/>
        </w:rPr>
        <w:t>PORTES POUR SALLES BLANCHES</w:t>
      </w:r>
      <w:r w:rsidRPr="00D47BF4">
        <w:rPr>
          <w:rFonts w:ascii="Arial" w:hAnsi="Arial" w:cs="Arial"/>
          <w:b/>
          <w:sz w:val="18"/>
          <w:szCs w:val="18"/>
          <w:lang w:val="fr-FR"/>
        </w:rPr>
        <w:tab/>
      </w:r>
      <w:r w:rsidRPr="00D47BF4">
        <w:rPr>
          <w:rFonts w:ascii="Arial" w:hAnsi="Arial" w:cs="Arial"/>
          <w:b/>
          <w:sz w:val="18"/>
          <w:szCs w:val="18"/>
          <w:lang w:val="fr-FR"/>
        </w:rPr>
        <w:tab/>
      </w:r>
      <w:r w:rsidRPr="00D47BF4">
        <w:rPr>
          <w:rFonts w:ascii="Arial" w:hAnsi="Arial" w:cs="Arial"/>
          <w:b/>
          <w:sz w:val="18"/>
          <w:szCs w:val="18"/>
          <w:lang w:val="fr-FR"/>
        </w:rPr>
        <w:tab/>
      </w:r>
      <w:r w:rsidRPr="00D47BF4">
        <w:rPr>
          <w:rFonts w:ascii="Arial" w:hAnsi="Arial" w:cs="Arial"/>
          <w:b/>
          <w:sz w:val="18"/>
          <w:szCs w:val="18"/>
          <w:lang w:val="fr-FR"/>
        </w:rPr>
        <w:tab/>
      </w:r>
      <w:r w:rsidRPr="00D47BF4">
        <w:rPr>
          <w:rFonts w:ascii="Arial" w:hAnsi="Arial" w:cs="Arial"/>
          <w:b/>
          <w:sz w:val="18"/>
          <w:szCs w:val="18"/>
          <w:lang w:val="fr-FR"/>
        </w:rPr>
        <w:tab/>
      </w:r>
      <w:r w:rsidR="00D47BF4">
        <w:rPr>
          <w:rFonts w:ascii="Arial" w:hAnsi="Arial" w:cs="Arial"/>
          <w:b/>
          <w:sz w:val="18"/>
          <w:szCs w:val="18"/>
          <w:lang w:val="fr-FR"/>
        </w:rPr>
        <w:t>Total</w:t>
      </w:r>
      <w:r w:rsidRPr="00D47BF4">
        <w:rPr>
          <w:rFonts w:ascii="Arial" w:hAnsi="Arial" w:cs="Arial"/>
          <w:b/>
          <w:sz w:val="18"/>
          <w:szCs w:val="18"/>
          <w:lang w:val="fr-FR"/>
        </w:rPr>
        <w:t>:</w:t>
      </w:r>
      <w:r w:rsidRPr="00D47BF4">
        <w:rPr>
          <w:rFonts w:ascii="Arial" w:hAnsi="Arial" w:cs="Arial"/>
          <w:b/>
          <w:sz w:val="18"/>
          <w:szCs w:val="18"/>
          <w:lang w:val="fr-FR"/>
        </w:rPr>
        <w:tab/>
        <w:t>…………………</w:t>
      </w:r>
    </w:p>
    <w:p w14:paraId="0C59CD42" w14:textId="77777777" w:rsidR="001E382A" w:rsidRPr="00D47BF4" w:rsidRDefault="001E382A" w:rsidP="001E382A">
      <w:pPr>
        <w:autoSpaceDE w:val="0"/>
        <w:autoSpaceDN w:val="0"/>
        <w:adjustRightInd w:val="0"/>
        <w:spacing w:after="0" w:line="240" w:lineRule="auto"/>
        <w:rPr>
          <w:rFonts w:ascii="Arial" w:hAnsi="Arial" w:cs="Arial"/>
          <w:b/>
          <w:sz w:val="18"/>
          <w:szCs w:val="18"/>
          <w:lang w:val="fr-FR"/>
        </w:rPr>
      </w:pPr>
    </w:p>
    <w:p w14:paraId="404FD007" w14:textId="77777777" w:rsidR="001E382A" w:rsidRPr="00D47BF4" w:rsidRDefault="001E382A" w:rsidP="001E382A">
      <w:pPr>
        <w:autoSpaceDE w:val="0"/>
        <w:autoSpaceDN w:val="0"/>
        <w:adjustRightInd w:val="0"/>
        <w:spacing w:after="0" w:line="240" w:lineRule="auto"/>
        <w:rPr>
          <w:rFonts w:ascii="Arial" w:hAnsi="Arial" w:cs="Arial"/>
          <w:b/>
          <w:sz w:val="18"/>
          <w:szCs w:val="18"/>
          <w:lang w:val="fr-FR"/>
        </w:rPr>
      </w:pPr>
    </w:p>
    <w:p w14:paraId="17F6FCC3" w14:textId="77777777" w:rsidR="001E382A" w:rsidRPr="00D47BF4" w:rsidRDefault="001E382A" w:rsidP="001E382A">
      <w:pPr>
        <w:autoSpaceDE w:val="0"/>
        <w:autoSpaceDN w:val="0"/>
        <w:adjustRightInd w:val="0"/>
        <w:spacing w:after="0" w:line="240" w:lineRule="auto"/>
        <w:rPr>
          <w:rFonts w:ascii="Arial" w:hAnsi="Arial" w:cs="Arial"/>
          <w:b/>
          <w:sz w:val="18"/>
          <w:szCs w:val="18"/>
          <w:lang w:val="fr-FR"/>
        </w:rPr>
      </w:pPr>
    </w:p>
    <w:sectPr w:rsidR="001E382A" w:rsidRPr="00D47BF4" w:rsidSect="00A7570C">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0033C"/>
    <w:multiLevelType w:val="hybridMultilevel"/>
    <w:tmpl w:val="BF76C1EA"/>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 w15:restartNumberingAfterBreak="0">
    <w:nsid w:val="13B00259"/>
    <w:multiLevelType w:val="hybridMultilevel"/>
    <w:tmpl w:val="15DC1ED2"/>
    <w:lvl w:ilvl="0" w:tplc="04070001">
      <w:start w:val="1"/>
      <w:numFmt w:val="bullet"/>
      <w:lvlText w:val=""/>
      <w:lvlJc w:val="left"/>
      <w:pPr>
        <w:ind w:left="1776" w:hanging="360"/>
      </w:pPr>
      <w:rPr>
        <w:rFonts w:ascii="Symbol" w:hAnsi="Symbol"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CEA4E6A"/>
    <w:multiLevelType w:val="hybridMultilevel"/>
    <w:tmpl w:val="3EA23CFA"/>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EB05CB2"/>
    <w:multiLevelType w:val="hybridMultilevel"/>
    <w:tmpl w:val="A5E83206"/>
    <w:lvl w:ilvl="0" w:tplc="04070001">
      <w:start w:val="1"/>
      <w:numFmt w:val="bullet"/>
      <w:lvlText w:val=""/>
      <w:lvlJc w:val="left"/>
      <w:pPr>
        <w:ind w:left="2136" w:hanging="360"/>
      </w:pPr>
      <w:rPr>
        <w:rFonts w:ascii="Symbol" w:hAnsi="Symbol"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4" w15:restartNumberingAfterBreak="0">
    <w:nsid w:val="32C0405D"/>
    <w:multiLevelType w:val="hybridMultilevel"/>
    <w:tmpl w:val="CDE8F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74097F"/>
    <w:multiLevelType w:val="hybridMultilevel"/>
    <w:tmpl w:val="C8D04E3C"/>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6" w15:restartNumberingAfterBreak="0">
    <w:nsid w:val="42672E6B"/>
    <w:multiLevelType w:val="hybridMultilevel"/>
    <w:tmpl w:val="0DE2E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F29034A"/>
    <w:multiLevelType w:val="hybridMultilevel"/>
    <w:tmpl w:val="07B2A0FC"/>
    <w:lvl w:ilvl="0" w:tplc="687610F0">
      <w:start w:val="175"/>
      <w:numFmt w:val="bullet"/>
      <w:lvlText w:val=""/>
      <w:lvlJc w:val="left"/>
      <w:pPr>
        <w:ind w:left="1776" w:hanging="360"/>
      </w:pPr>
      <w:rPr>
        <w:rFonts w:ascii="Symbol" w:eastAsiaTheme="minorHAnsi" w:hAnsi="Symbo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8" w15:restartNumberingAfterBreak="0">
    <w:nsid w:val="5FE77445"/>
    <w:multiLevelType w:val="hybridMultilevel"/>
    <w:tmpl w:val="85A0CA9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7B927551"/>
    <w:multiLevelType w:val="hybridMultilevel"/>
    <w:tmpl w:val="DBC21D94"/>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num w:numId="1" w16cid:durableId="998768920">
    <w:abstractNumId w:val="4"/>
  </w:num>
  <w:num w:numId="2" w16cid:durableId="1875268144">
    <w:abstractNumId w:val="7"/>
  </w:num>
  <w:num w:numId="3" w16cid:durableId="1844127730">
    <w:abstractNumId w:val="3"/>
  </w:num>
  <w:num w:numId="4" w16cid:durableId="338656826">
    <w:abstractNumId w:val="6"/>
  </w:num>
  <w:num w:numId="5" w16cid:durableId="871306917">
    <w:abstractNumId w:val="8"/>
  </w:num>
  <w:num w:numId="6" w16cid:durableId="1340545378">
    <w:abstractNumId w:val="9"/>
  </w:num>
  <w:num w:numId="7" w16cid:durableId="602569063">
    <w:abstractNumId w:val="2"/>
  </w:num>
  <w:num w:numId="8" w16cid:durableId="950554697">
    <w:abstractNumId w:val="5"/>
  </w:num>
  <w:num w:numId="9" w16cid:durableId="1077628846">
    <w:abstractNumId w:val="0"/>
  </w:num>
  <w:num w:numId="10" w16cid:durableId="1352995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E1E"/>
    <w:rsid w:val="00054E7C"/>
    <w:rsid w:val="000B32FA"/>
    <w:rsid w:val="000B4195"/>
    <w:rsid w:val="000B42F1"/>
    <w:rsid w:val="000C6292"/>
    <w:rsid w:val="000D3A49"/>
    <w:rsid w:val="00152E7A"/>
    <w:rsid w:val="001539FD"/>
    <w:rsid w:val="00170E1E"/>
    <w:rsid w:val="00174743"/>
    <w:rsid w:val="001B6B11"/>
    <w:rsid w:val="001C2E46"/>
    <w:rsid w:val="001C3639"/>
    <w:rsid w:val="001E382A"/>
    <w:rsid w:val="00235C80"/>
    <w:rsid w:val="002529D4"/>
    <w:rsid w:val="002619AA"/>
    <w:rsid w:val="002742D5"/>
    <w:rsid w:val="00276617"/>
    <w:rsid w:val="002D1E98"/>
    <w:rsid w:val="00315551"/>
    <w:rsid w:val="003B70C3"/>
    <w:rsid w:val="003C70A5"/>
    <w:rsid w:val="003D076F"/>
    <w:rsid w:val="004103A0"/>
    <w:rsid w:val="00431A31"/>
    <w:rsid w:val="00442E1E"/>
    <w:rsid w:val="004841E3"/>
    <w:rsid w:val="004A30EB"/>
    <w:rsid w:val="004B4E9E"/>
    <w:rsid w:val="004C0733"/>
    <w:rsid w:val="004F64FE"/>
    <w:rsid w:val="00533300"/>
    <w:rsid w:val="00555F21"/>
    <w:rsid w:val="005A00FA"/>
    <w:rsid w:val="005A5F7F"/>
    <w:rsid w:val="005D1C37"/>
    <w:rsid w:val="005F2D6A"/>
    <w:rsid w:val="00645E0F"/>
    <w:rsid w:val="00661A75"/>
    <w:rsid w:val="0067257F"/>
    <w:rsid w:val="006907C8"/>
    <w:rsid w:val="006923B7"/>
    <w:rsid w:val="0069408E"/>
    <w:rsid w:val="006C1B2F"/>
    <w:rsid w:val="006D4A7F"/>
    <w:rsid w:val="006F0E01"/>
    <w:rsid w:val="006F7E02"/>
    <w:rsid w:val="0070423D"/>
    <w:rsid w:val="007166F2"/>
    <w:rsid w:val="00762B25"/>
    <w:rsid w:val="0077056B"/>
    <w:rsid w:val="00772440"/>
    <w:rsid w:val="007A666F"/>
    <w:rsid w:val="007C1D23"/>
    <w:rsid w:val="007D228D"/>
    <w:rsid w:val="007D5256"/>
    <w:rsid w:val="00832D1D"/>
    <w:rsid w:val="00855C3C"/>
    <w:rsid w:val="00863534"/>
    <w:rsid w:val="008932D7"/>
    <w:rsid w:val="008D2303"/>
    <w:rsid w:val="008D7D8B"/>
    <w:rsid w:val="008F080D"/>
    <w:rsid w:val="008F161A"/>
    <w:rsid w:val="009440C7"/>
    <w:rsid w:val="009916D2"/>
    <w:rsid w:val="00A42A43"/>
    <w:rsid w:val="00A508D1"/>
    <w:rsid w:val="00A60685"/>
    <w:rsid w:val="00A7570C"/>
    <w:rsid w:val="00A93E15"/>
    <w:rsid w:val="00AA60A6"/>
    <w:rsid w:val="00AD40C8"/>
    <w:rsid w:val="00B45B99"/>
    <w:rsid w:val="00B66205"/>
    <w:rsid w:val="00B72A6D"/>
    <w:rsid w:val="00B83F5E"/>
    <w:rsid w:val="00BD7D50"/>
    <w:rsid w:val="00BE0CF6"/>
    <w:rsid w:val="00C039D5"/>
    <w:rsid w:val="00C24EFD"/>
    <w:rsid w:val="00C53E0D"/>
    <w:rsid w:val="00C625D2"/>
    <w:rsid w:val="00CC3D03"/>
    <w:rsid w:val="00CF7248"/>
    <w:rsid w:val="00D17ED1"/>
    <w:rsid w:val="00D33CBE"/>
    <w:rsid w:val="00D47BF4"/>
    <w:rsid w:val="00DD093C"/>
    <w:rsid w:val="00DD2714"/>
    <w:rsid w:val="00DE77AD"/>
    <w:rsid w:val="00DF107D"/>
    <w:rsid w:val="00E24E83"/>
    <w:rsid w:val="00E65C27"/>
    <w:rsid w:val="00EB124E"/>
    <w:rsid w:val="00F14ED9"/>
    <w:rsid w:val="00F4453A"/>
    <w:rsid w:val="00F62200"/>
    <w:rsid w:val="00F722E3"/>
    <w:rsid w:val="00F9648D"/>
    <w:rsid w:val="00F96857"/>
    <w:rsid w:val="00FE0E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DDD99"/>
  <w15:chartTrackingRefBased/>
  <w15:docId w15:val="{7A7B285D-4116-4185-BBA6-CA2F2A0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0E1E"/>
    <w:rPr>
      <w:kern w:val="0"/>
      <w14:ligatures w14:val="none"/>
    </w:rPr>
  </w:style>
  <w:style w:type="paragraph" w:styleId="berschrift1">
    <w:name w:val="heading 1"/>
    <w:basedOn w:val="Standard"/>
    <w:next w:val="Standard"/>
    <w:link w:val="berschrift1Zchn"/>
    <w:uiPriority w:val="9"/>
    <w:qFormat/>
    <w:rsid w:val="00170E1E"/>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170E1E"/>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170E1E"/>
    <w:pPr>
      <w:keepNext/>
      <w:keepLines/>
      <w:spacing w:before="160" w:after="80"/>
      <w:outlineLvl w:val="2"/>
    </w:pPr>
    <w:rPr>
      <w:rFonts w:eastAsiaTheme="majorEastAsia" w:cstheme="majorBidi"/>
      <w:color w:val="0F4761"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170E1E"/>
    <w:pPr>
      <w:keepNext/>
      <w:keepLines/>
      <w:spacing w:before="80" w:after="40"/>
      <w:outlineLvl w:val="3"/>
    </w:pPr>
    <w:rPr>
      <w:rFonts w:eastAsiaTheme="majorEastAsia" w:cstheme="majorBidi"/>
      <w:i/>
      <w:iCs/>
      <w:color w:val="0F4761"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170E1E"/>
    <w:pPr>
      <w:keepNext/>
      <w:keepLines/>
      <w:spacing w:before="80" w:after="40"/>
      <w:outlineLvl w:val="4"/>
    </w:pPr>
    <w:rPr>
      <w:rFonts w:eastAsiaTheme="majorEastAsia" w:cstheme="majorBidi"/>
      <w:color w:val="0F4761"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170E1E"/>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170E1E"/>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170E1E"/>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170E1E"/>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70E1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70E1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70E1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70E1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70E1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70E1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70E1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70E1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70E1E"/>
    <w:rPr>
      <w:rFonts w:eastAsiaTheme="majorEastAsia" w:cstheme="majorBidi"/>
      <w:color w:val="272727" w:themeColor="text1" w:themeTint="D8"/>
    </w:rPr>
  </w:style>
  <w:style w:type="paragraph" w:styleId="Titel">
    <w:name w:val="Title"/>
    <w:basedOn w:val="Standard"/>
    <w:next w:val="Standard"/>
    <w:link w:val="TitelZchn"/>
    <w:uiPriority w:val="10"/>
    <w:qFormat/>
    <w:rsid w:val="00170E1E"/>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170E1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70E1E"/>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170E1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70E1E"/>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170E1E"/>
    <w:rPr>
      <w:i/>
      <w:iCs/>
      <w:color w:val="404040" w:themeColor="text1" w:themeTint="BF"/>
    </w:rPr>
  </w:style>
  <w:style w:type="paragraph" w:styleId="Listenabsatz">
    <w:name w:val="List Paragraph"/>
    <w:basedOn w:val="Standard"/>
    <w:uiPriority w:val="34"/>
    <w:qFormat/>
    <w:rsid w:val="00170E1E"/>
    <w:pPr>
      <w:ind w:left="720"/>
      <w:contextualSpacing/>
    </w:pPr>
    <w:rPr>
      <w:kern w:val="2"/>
      <w14:ligatures w14:val="standardContextual"/>
    </w:rPr>
  </w:style>
  <w:style w:type="character" w:styleId="IntensiveHervorhebung">
    <w:name w:val="Intense Emphasis"/>
    <w:basedOn w:val="Absatz-Standardschriftart"/>
    <w:uiPriority w:val="21"/>
    <w:qFormat/>
    <w:rsid w:val="00170E1E"/>
    <w:rPr>
      <w:i/>
      <w:iCs/>
      <w:color w:val="0F4761" w:themeColor="accent1" w:themeShade="BF"/>
    </w:rPr>
  </w:style>
  <w:style w:type="paragraph" w:styleId="IntensivesZitat">
    <w:name w:val="Intense Quote"/>
    <w:basedOn w:val="Standard"/>
    <w:next w:val="Standard"/>
    <w:link w:val="IntensivesZitatZchn"/>
    <w:uiPriority w:val="30"/>
    <w:qFormat/>
    <w:rsid w:val="00170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170E1E"/>
    <w:rPr>
      <w:i/>
      <w:iCs/>
      <w:color w:val="0F4761" w:themeColor="accent1" w:themeShade="BF"/>
    </w:rPr>
  </w:style>
  <w:style w:type="character" w:styleId="IntensiverVerweis">
    <w:name w:val="Intense Reference"/>
    <w:basedOn w:val="Absatz-Standardschriftart"/>
    <w:uiPriority w:val="32"/>
    <w:qFormat/>
    <w:rsid w:val="00170E1E"/>
    <w:rPr>
      <w:b/>
      <w:bCs/>
      <w:smallCaps/>
      <w:color w:val="0F4761" w:themeColor="accent1" w:themeShade="BF"/>
      <w:spacing w:val="5"/>
    </w:rPr>
  </w:style>
  <w:style w:type="character" w:styleId="Hyperlink">
    <w:name w:val="Hyperlink"/>
    <w:rsid w:val="004841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flex.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8f8050-1dc8-43c6-bcce-2a2d0bbe04ab">
      <Terms xmlns="http://schemas.microsoft.com/office/infopath/2007/PartnerControls"/>
    </lcf76f155ced4ddcb4097134ff3c332f>
    <TaxCatchAll xmlns="5bdd9a1f-a03a-4005-8567-3096189106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10ED40BCD8D6048865B90DC3BC49F59" ma:contentTypeVersion="19" ma:contentTypeDescription="Ein neues Dokument erstellen." ma:contentTypeScope="" ma:versionID="0a8be1e7709f5463f521b35a7dd2dc5f">
  <xsd:schema xmlns:xsd="http://www.w3.org/2001/XMLSchema" xmlns:xs="http://www.w3.org/2001/XMLSchema" xmlns:p="http://schemas.microsoft.com/office/2006/metadata/properties" xmlns:ns2="588f8050-1dc8-43c6-bcce-2a2d0bbe04ab" xmlns:ns3="5bdd9a1f-a03a-4005-8567-3096189106d9" targetNamespace="http://schemas.microsoft.com/office/2006/metadata/properties" ma:root="true" ma:fieldsID="fe0d5480147735d75a71f55debe4b70e" ns2:_="" ns3:_="">
    <xsd:import namespace="588f8050-1dc8-43c6-bcce-2a2d0bbe04ab"/>
    <xsd:import namespace="5bdd9a1f-a03a-4005-8567-3096189106d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f8050-1dc8-43c6-bcce-2a2d0bbe0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dd89c0f5-a241-42f9-9819-5b144601ab37"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dd9a1f-a03a-4005-8567-3096189106d9"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07280dc-8b28-4443-9551-223c2afaecc4}" ma:internalName="TaxCatchAll" ma:showField="CatchAllData" ma:web="5bdd9a1f-a03a-4005-8567-309618910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BF4984-EAAD-4199-9406-D52075797E9C}">
  <ds:schemaRefs>
    <ds:schemaRef ds:uri="http://schemas.microsoft.com/sharepoint/v3/contenttype/forms"/>
  </ds:schemaRefs>
</ds:datastoreItem>
</file>

<file path=customXml/itemProps2.xml><?xml version="1.0" encoding="utf-8"?>
<ds:datastoreItem xmlns:ds="http://schemas.openxmlformats.org/officeDocument/2006/customXml" ds:itemID="{92CAF6E3-3904-4728-AEAA-E9A14F568DA2}">
  <ds:schemaRefs>
    <ds:schemaRef ds:uri="http://schemas.microsoft.com/office/2006/metadata/properties"/>
    <ds:schemaRef ds:uri="http://schemas.microsoft.com/office/infopath/2007/PartnerControls"/>
    <ds:schemaRef ds:uri="588f8050-1dc8-43c6-bcce-2a2d0bbe04ab"/>
    <ds:schemaRef ds:uri="5bdd9a1f-a03a-4005-8567-3096189106d9"/>
  </ds:schemaRefs>
</ds:datastoreItem>
</file>

<file path=customXml/itemProps3.xml><?xml version="1.0" encoding="utf-8"?>
<ds:datastoreItem xmlns:ds="http://schemas.openxmlformats.org/officeDocument/2006/customXml" ds:itemID="{1FB6C9B0-4C42-415E-AFB6-9C0B2EC9B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f8050-1dc8-43c6-bcce-2a2d0bbe04ab"/>
    <ds:schemaRef ds:uri="5bdd9a1f-a03a-4005-8567-3096189106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1247</Words>
  <Characters>7863</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Mikolajetz Sarah</dc:creator>
  <cp:keywords/>
  <dc:description/>
  <cp:lastModifiedBy>Refeld Vanessa</cp:lastModifiedBy>
  <cp:revision>5</cp:revision>
  <dcterms:created xsi:type="dcterms:W3CDTF">2025-11-07T09:32:00Z</dcterms:created>
  <dcterms:modified xsi:type="dcterms:W3CDTF">2025-11-07T10:58:00Z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0x010100F10ED40BCD8D6048865B90DC3BC49F59</vt:lpwstr>
  </property>
  <property fmtid="{D5CDD505-2E9C-101B-9397-08002B2CF9AE}" pid="3" name="MediaServiceImageTags">
    <vt:lpwstr/>
  </property>
</Properties>
</file>